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64" w:rsidRPr="008A3D64" w:rsidRDefault="008A3D64" w:rsidP="008A3D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Аннотация. Настоящая статья посвящена описанию опыта профориентационной работы, проводимой образовательным учреждением с обучающимися школы. Особое внимание уделено работе с обучающимися, имеющими ограничения в здоровье.</w:t>
      </w:r>
    </w:p>
    <w:p w:rsidR="008A3D64" w:rsidRPr="008A3D64" w:rsidRDefault="008A3D64" w:rsidP="008A3D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современном этапе развития общества особое место занимает вопрос об адаптации учащихся с ограниченными возможностями здоровья к изменяющимся условиям социальной среды. Именно эти люди  на рынке труда являются менее защищенными, неконкурентоспособными.  Полноценное вовлечение людей с ограниченными возможностями здоровья в социальную жизнь в настоящее время встречает значительные трудности. Это обусловлено ограничениями на получение равноценного общего и профессионального образования. </w:t>
      </w:r>
    </w:p>
    <w:p w:rsidR="008D6A98" w:rsidRDefault="008A3D64" w:rsidP="008A3D6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A3D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РОФЕССИОНАЛЬНАЯ ОРИЕНТАЦИЯ КАК ОДНО ИЗ ПРИОРИТЕТНЫХ НАПРАВЛЕНИЙ В РАБОТЕ С ОБУЧАЮЩИМИСЯ </w:t>
      </w:r>
    </w:p>
    <w:p w:rsidR="008A3D64" w:rsidRPr="008A3D64" w:rsidRDefault="008A3D64" w:rsidP="008A3D6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ОГРАНИЧЕННЫМИ ВОЗМОЖНОСТЯМИ ЗДОРОВЬЯ</w:t>
      </w:r>
      <w:r w:rsidRPr="008A3D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D823D9" w:rsidRPr="008A3D64" w:rsidRDefault="008A3D64" w:rsidP="008A3D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</w:t>
      </w:r>
      <w:r w:rsidR="00D00F81" w:rsidRPr="008A3D6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</w:t>
      </w:r>
      <w:r w:rsidR="00D823D9" w:rsidRPr="008A3D6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Боброва Т.В</w:t>
      </w:r>
      <w:r w:rsidR="00D00F81" w:rsidRPr="008A3D6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., учитель физики, МБОУ «Федоровская СОШ №5»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</w:p>
    <w:p w:rsidR="00D823D9" w:rsidRPr="008A3D64" w:rsidRDefault="00D00F81" w:rsidP="008A3D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A3D6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Конищева О.С., педагог-психолог, МБОУ «Федоровская СОШ №5»</w:t>
      </w:r>
      <w:r w:rsidR="008A3D6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</w:p>
    <w:p w:rsidR="00D00F81" w:rsidRPr="008A3D64" w:rsidRDefault="00D00F81" w:rsidP="008A3D6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A3D6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Раенок Н.А., педагог-психолог МБОУ «Федоровская СОШ №5»</w:t>
      </w:r>
      <w:r w:rsidR="008A3D6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BF61AA" w:rsidRPr="008A3D64" w:rsidRDefault="00BF61AA" w:rsidP="008A3D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МБОУ «Федоровская СОШ №5» обучаются 47 детей с ограниченными возможностями здоровья. </w:t>
      </w:r>
      <w:r w:rsidR="00CD1D7F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Среди них </w:t>
      </w:r>
      <w:r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r w:rsidR="00E62EAA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1D7F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нарушениями интеллекта</w:t>
      </w:r>
      <w:r w:rsidR="008F2137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различными отклонениями в развитии</w:t>
      </w:r>
      <w:r w:rsidR="00CD1D7F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F61AA" w:rsidRPr="008A3D64" w:rsidRDefault="008A3D64" w:rsidP="008A3D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BF61AA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задача</w:t>
      </w:r>
      <w:r w:rsidR="00EB0045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нашего </w:t>
      </w:r>
      <w:r w:rsidR="00BF61AA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образовательного учреждения – воспитание, развитие, трудовая подготовка и адаптация в окружающем мире </w:t>
      </w:r>
      <w:r w:rsidR="002E7EDE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 детей</w:t>
      </w:r>
      <w:r w:rsidR="00BF61AA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F2137" w:rsidRPr="008A3D64" w:rsidRDefault="008F2137" w:rsidP="008A3D6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D64">
        <w:rPr>
          <w:rFonts w:ascii="Times New Roman" w:hAnsi="Times New Roman" w:cs="Times New Roman"/>
          <w:sz w:val="28"/>
          <w:szCs w:val="28"/>
        </w:rPr>
        <w:t>Безусловно, профориентационная работа ведется со всеми обучающимися школы и на разных ступенях обучения преследуются определенные профориентационные цели.</w:t>
      </w:r>
    </w:p>
    <w:p w:rsidR="00A82520" w:rsidRPr="008A3D64" w:rsidRDefault="00566AC2" w:rsidP="008A3D6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D64">
        <w:rPr>
          <w:rFonts w:ascii="Times New Roman" w:hAnsi="Times New Roman" w:cs="Times New Roman"/>
          <w:sz w:val="28"/>
          <w:szCs w:val="28"/>
        </w:rPr>
        <w:t>П</w:t>
      </w:r>
      <w:r w:rsidR="00A82520" w:rsidRPr="008A3D64">
        <w:rPr>
          <w:rFonts w:ascii="Times New Roman" w:hAnsi="Times New Roman" w:cs="Times New Roman"/>
          <w:sz w:val="28"/>
          <w:szCs w:val="28"/>
        </w:rPr>
        <w:t>рофориентация – это сложный, противоречивый и длительный процесс, который на</w:t>
      </w:r>
      <w:r w:rsidR="001934AB" w:rsidRPr="008A3D64">
        <w:rPr>
          <w:rFonts w:ascii="Times New Roman" w:hAnsi="Times New Roman" w:cs="Times New Roman"/>
          <w:sz w:val="28"/>
          <w:szCs w:val="28"/>
        </w:rPr>
        <w:t xml:space="preserve">чинается в дошкольном возрасте </w:t>
      </w:r>
      <w:r w:rsidR="00A82520" w:rsidRPr="008A3D64">
        <w:rPr>
          <w:rFonts w:ascii="Times New Roman" w:hAnsi="Times New Roman" w:cs="Times New Roman"/>
          <w:sz w:val="28"/>
          <w:szCs w:val="28"/>
        </w:rPr>
        <w:t xml:space="preserve">и продолжается до момента сознательного выбора профессии в юности. </w:t>
      </w:r>
      <w:r w:rsidR="002E7EDE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помочь выпускникам  </w:t>
      </w:r>
      <w:r w:rsidR="002E7EDE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выбрать доступную, интересную и нужную профессию, овладеть ею, трудоустроиться и успешно трудиться в рабочем коллективе.</w:t>
      </w:r>
    </w:p>
    <w:p w:rsidR="00BD440E" w:rsidRPr="008A3D64" w:rsidRDefault="005D2589" w:rsidP="008A3D64">
      <w:pPr>
        <w:pStyle w:val="a5"/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D64">
        <w:rPr>
          <w:rFonts w:ascii="Times New Roman" w:hAnsi="Times New Roman" w:cs="Times New Roman"/>
          <w:sz w:val="28"/>
          <w:szCs w:val="28"/>
        </w:rPr>
        <w:t xml:space="preserve">      </w:t>
      </w:r>
      <w:r w:rsidR="00A82520" w:rsidRPr="008A3D64">
        <w:rPr>
          <w:rFonts w:ascii="Times New Roman" w:hAnsi="Times New Roman" w:cs="Times New Roman"/>
          <w:sz w:val="28"/>
          <w:szCs w:val="28"/>
        </w:rPr>
        <w:t>В нашем обр</w:t>
      </w:r>
      <w:r w:rsidR="00566AC2" w:rsidRPr="008A3D64">
        <w:rPr>
          <w:rFonts w:ascii="Times New Roman" w:hAnsi="Times New Roman" w:cs="Times New Roman"/>
          <w:sz w:val="28"/>
          <w:szCs w:val="28"/>
        </w:rPr>
        <w:t>а</w:t>
      </w:r>
      <w:r w:rsidR="00A82520" w:rsidRPr="008A3D64">
        <w:rPr>
          <w:rFonts w:ascii="Times New Roman" w:hAnsi="Times New Roman" w:cs="Times New Roman"/>
          <w:sz w:val="28"/>
          <w:szCs w:val="28"/>
        </w:rPr>
        <w:t>зов</w:t>
      </w:r>
      <w:r w:rsidR="00566AC2" w:rsidRPr="008A3D64">
        <w:rPr>
          <w:rFonts w:ascii="Times New Roman" w:hAnsi="Times New Roman" w:cs="Times New Roman"/>
          <w:sz w:val="28"/>
          <w:szCs w:val="28"/>
        </w:rPr>
        <w:t>а</w:t>
      </w:r>
      <w:r w:rsidR="00A82520" w:rsidRPr="008A3D64">
        <w:rPr>
          <w:rFonts w:ascii="Times New Roman" w:hAnsi="Times New Roman" w:cs="Times New Roman"/>
          <w:sz w:val="28"/>
          <w:szCs w:val="28"/>
        </w:rPr>
        <w:t>тельном учреждении</w:t>
      </w:r>
      <w:r w:rsidR="00BD440E" w:rsidRPr="008A3D64">
        <w:rPr>
          <w:rFonts w:ascii="Times New Roman" w:hAnsi="Times New Roman" w:cs="Times New Roman"/>
          <w:sz w:val="28"/>
          <w:szCs w:val="28"/>
        </w:rPr>
        <w:t xml:space="preserve"> педагог профессионально-трудового обучения,  классный руководитель и </w:t>
      </w:r>
      <w:r w:rsidR="008F2137" w:rsidRPr="008A3D64">
        <w:rPr>
          <w:rFonts w:ascii="Times New Roman" w:hAnsi="Times New Roman" w:cs="Times New Roman"/>
          <w:sz w:val="28"/>
          <w:szCs w:val="28"/>
        </w:rPr>
        <w:t>педагоги</w:t>
      </w:r>
      <w:r w:rsidR="008A3D64">
        <w:rPr>
          <w:rFonts w:ascii="Times New Roman" w:hAnsi="Times New Roman" w:cs="Times New Roman"/>
          <w:sz w:val="28"/>
          <w:szCs w:val="28"/>
        </w:rPr>
        <w:t xml:space="preserve"> </w:t>
      </w:r>
      <w:r w:rsidR="008F2137" w:rsidRPr="008A3D64">
        <w:rPr>
          <w:rFonts w:ascii="Times New Roman" w:hAnsi="Times New Roman" w:cs="Times New Roman"/>
          <w:sz w:val="28"/>
          <w:szCs w:val="28"/>
        </w:rPr>
        <w:t>-</w:t>
      </w:r>
      <w:r w:rsidR="00BD440E" w:rsidRPr="008A3D64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8F2137" w:rsidRPr="008A3D64">
        <w:rPr>
          <w:rFonts w:ascii="Times New Roman" w:hAnsi="Times New Roman" w:cs="Times New Roman"/>
          <w:sz w:val="28"/>
          <w:szCs w:val="28"/>
        </w:rPr>
        <w:t>и</w:t>
      </w:r>
      <w:r w:rsidR="00BD440E" w:rsidRPr="008A3D64">
        <w:rPr>
          <w:rFonts w:ascii="Times New Roman" w:hAnsi="Times New Roman" w:cs="Times New Roman"/>
          <w:sz w:val="28"/>
          <w:szCs w:val="28"/>
        </w:rPr>
        <w:t xml:space="preserve"> </w:t>
      </w:r>
      <w:r w:rsidR="00A82520" w:rsidRPr="008A3D64">
        <w:rPr>
          <w:rFonts w:ascii="Times New Roman" w:hAnsi="Times New Roman" w:cs="Times New Roman"/>
          <w:sz w:val="28"/>
          <w:szCs w:val="28"/>
        </w:rPr>
        <w:t xml:space="preserve"> </w:t>
      </w:r>
      <w:r w:rsidR="00BD440E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работают в тесном контакте, создавая благопри</w:t>
      </w:r>
      <w:r w:rsidR="005E37BE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ятные условия для  профессиональной ориентации обучающихся с ограниченными возможностями здоровья</w:t>
      </w:r>
      <w:r w:rsidR="002E7EDE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решая</w:t>
      </w:r>
      <w:r w:rsidR="005E37BE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задачи:</w:t>
      </w:r>
    </w:p>
    <w:p w:rsidR="00A82520" w:rsidRPr="008A3D64" w:rsidRDefault="00A82520" w:rsidP="008A3D6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64">
        <w:rPr>
          <w:rFonts w:ascii="Times New Roman" w:hAnsi="Times New Roman" w:cs="Times New Roman"/>
          <w:sz w:val="28"/>
          <w:szCs w:val="28"/>
        </w:rPr>
        <w:t>формирование установок на труд и позитивное отношение к труду;</w:t>
      </w:r>
    </w:p>
    <w:p w:rsidR="00BD440E" w:rsidRPr="008A3D64" w:rsidRDefault="00BD440E" w:rsidP="008A3D6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D64">
        <w:rPr>
          <w:rFonts w:ascii="Times New Roman" w:hAnsi="Times New Roman" w:cs="Times New Roman"/>
          <w:sz w:val="28"/>
          <w:szCs w:val="28"/>
        </w:rPr>
        <w:t xml:space="preserve">выявление индивидуальных особенностей и возможностей конкретного ребенка к освоению </w:t>
      </w:r>
      <w:r w:rsidR="0018367C" w:rsidRPr="008A3D64">
        <w:rPr>
          <w:rFonts w:ascii="Times New Roman" w:hAnsi="Times New Roman" w:cs="Times New Roman"/>
          <w:sz w:val="28"/>
          <w:szCs w:val="28"/>
        </w:rPr>
        <w:t xml:space="preserve"> </w:t>
      </w:r>
      <w:r w:rsidRPr="008A3D64">
        <w:rPr>
          <w:rFonts w:ascii="Times New Roman" w:hAnsi="Times New Roman" w:cs="Times New Roman"/>
          <w:sz w:val="28"/>
          <w:szCs w:val="28"/>
        </w:rPr>
        <w:t>видов трудовой и  профессиональной деятельности с учетом характера его заболевания</w:t>
      </w:r>
      <w:r w:rsidR="002E7EDE" w:rsidRPr="008A3D64">
        <w:rPr>
          <w:rFonts w:ascii="Times New Roman" w:hAnsi="Times New Roman" w:cs="Times New Roman"/>
          <w:sz w:val="28"/>
          <w:szCs w:val="28"/>
        </w:rPr>
        <w:t>;</w:t>
      </w:r>
      <w:r w:rsidRPr="008A3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440E" w:rsidRPr="008A3D64" w:rsidRDefault="00BD440E" w:rsidP="008A3D6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64">
        <w:rPr>
          <w:rFonts w:ascii="Times New Roman" w:hAnsi="Times New Roman" w:cs="Times New Roman"/>
          <w:sz w:val="28"/>
          <w:szCs w:val="28"/>
        </w:rPr>
        <w:t>формирование адекватной самоидентификации, адекватного уровня притязаний и самооценки относительно выбираемой профессии с учетом медицинских показаний и противопоказаний в отношении предварительно сделанному профессиональному выбору</w:t>
      </w:r>
      <w:r w:rsidR="002E7EDE" w:rsidRPr="008A3D64">
        <w:rPr>
          <w:rFonts w:ascii="Times New Roman" w:hAnsi="Times New Roman" w:cs="Times New Roman"/>
          <w:sz w:val="28"/>
          <w:szCs w:val="28"/>
        </w:rPr>
        <w:t>;</w:t>
      </w:r>
    </w:p>
    <w:p w:rsidR="00BD440E" w:rsidRPr="008A3D64" w:rsidRDefault="00BD440E" w:rsidP="008A3D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всестороннее развитие личности школьника с ограниченными возможностями</w:t>
      </w:r>
      <w:r w:rsidR="002E7EDE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развитие их </w:t>
      </w:r>
      <w:r w:rsidR="00964859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7EDE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мышления и творческих способностей</w:t>
      </w:r>
      <w:r w:rsidR="00964859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D440E" w:rsidRPr="008A3D64" w:rsidRDefault="00BD440E" w:rsidP="008A3D6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общего и речевого развития на основе принципа речевой коммуникации;</w:t>
      </w:r>
    </w:p>
    <w:p w:rsidR="001B5EBB" w:rsidRPr="008A3D64" w:rsidRDefault="005D2589" w:rsidP="008A3D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A3D64">
        <w:rPr>
          <w:rFonts w:ascii="Times New Roman" w:hAnsi="Times New Roman" w:cs="Times New Roman"/>
          <w:sz w:val="28"/>
          <w:szCs w:val="28"/>
        </w:rPr>
        <w:t xml:space="preserve">   </w:t>
      </w:r>
      <w:r w:rsidR="001B5EBB" w:rsidRPr="008A3D64">
        <w:rPr>
          <w:rFonts w:ascii="Times New Roman" w:hAnsi="Times New Roman" w:cs="Times New Roman"/>
          <w:sz w:val="28"/>
          <w:szCs w:val="28"/>
        </w:rPr>
        <w:t xml:space="preserve">  </w:t>
      </w:r>
      <w:r w:rsidR="0018367C" w:rsidRPr="008A3D64">
        <w:rPr>
          <w:rFonts w:ascii="Times New Roman" w:hAnsi="Times New Roman" w:cs="Times New Roman"/>
          <w:sz w:val="28"/>
          <w:szCs w:val="28"/>
        </w:rPr>
        <w:t xml:space="preserve">   </w:t>
      </w:r>
      <w:r w:rsidR="00DA74E8" w:rsidRPr="008A3D64">
        <w:rPr>
          <w:rFonts w:ascii="Times New Roman" w:hAnsi="Times New Roman" w:cs="Times New Roman"/>
          <w:sz w:val="28"/>
          <w:szCs w:val="28"/>
        </w:rPr>
        <w:t>Для того</w:t>
      </w:r>
      <w:r w:rsidR="00964859" w:rsidRPr="008A3D64">
        <w:rPr>
          <w:rFonts w:ascii="Times New Roman" w:hAnsi="Times New Roman" w:cs="Times New Roman"/>
          <w:sz w:val="28"/>
          <w:szCs w:val="28"/>
        </w:rPr>
        <w:t xml:space="preserve">,  </w:t>
      </w:r>
      <w:r w:rsidR="00DA74E8" w:rsidRPr="008A3D64">
        <w:rPr>
          <w:rFonts w:ascii="Times New Roman" w:hAnsi="Times New Roman" w:cs="Times New Roman"/>
          <w:sz w:val="28"/>
          <w:szCs w:val="28"/>
        </w:rPr>
        <w:t>чтобы выпускник нашего образовательного учреждения, имеющий ограничения здоровья, был успешен в жизни и конкурентоспособен, необходимо уже в раннем возрасте формировать профессиональную мотивацию посредством эффективной системы предпрофессионального ориентирования, котор</w:t>
      </w:r>
      <w:r w:rsidR="00964859" w:rsidRPr="008A3D64">
        <w:rPr>
          <w:rFonts w:ascii="Times New Roman" w:hAnsi="Times New Roman" w:cs="Times New Roman"/>
          <w:sz w:val="28"/>
          <w:szCs w:val="28"/>
        </w:rPr>
        <w:t>ую мы</w:t>
      </w:r>
      <w:r w:rsidR="00DA74E8" w:rsidRPr="008A3D64">
        <w:rPr>
          <w:rFonts w:ascii="Times New Roman" w:hAnsi="Times New Roman" w:cs="Times New Roman"/>
          <w:sz w:val="28"/>
          <w:szCs w:val="28"/>
        </w:rPr>
        <w:t xml:space="preserve"> </w:t>
      </w:r>
      <w:r w:rsidR="00964859" w:rsidRPr="008A3D64">
        <w:rPr>
          <w:rFonts w:ascii="Times New Roman" w:hAnsi="Times New Roman" w:cs="Times New Roman"/>
          <w:sz w:val="28"/>
          <w:szCs w:val="28"/>
        </w:rPr>
        <w:t xml:space="preserve"> реализуем</w:t>
      </w:r>
      <w:r w:rsidR="00DA74E8" w:rsidRPr="008A3D64">
        <w:rPr>
          <w:rFonts w:ascii="Times New Roman" w:hAnsi="Times New Roman" w:cs="Times New Roman"/>
          <w:sz w:val="28"/>
          <w:szCs w:val="28"/>
        </w:rPr>
        <w:t xml:space="preserve"> </w:t>
      </w:r>
      <w:r w:rsidR="00964859" w:rsidRPr="008A3D64">
        <w:rPr>
          <w:rFonts w:ascii="Times New Roman" w:hAnsi="Times New Roman" w:cs="Times New Roman"/>
          <w:sz w:val="28"/>
          <w:szCs w:val="28"/>
        </w:rPr>
        <w:t>посредством проведения</w:t>
      </w:r>
      <w:r w:rsidR="00DA74E8" w:rsidRPr="008A3D64">
        <w:rPr>
          <w:rFonts w:ascii="Times New Roman" w:hAnsi="Times New Roman" w:cs="Times New Roman"/>
          <w:sz w:val="28"/>
          <w:szCs w:val="28"/>
        </w:rPr>
        <w:t xml:space="preserve"> викторин, экскурсий, сюжетно-ролевых игр, выполнения простых трудовых операций, выступлени</w:t>
      </w:r>
      <w:r w:rsidR="00964859" w:rsidRPr="008A3D64">
        <w:rPr>
          <w:rFonts w:ascii="Times New Roman" w:hAnsi="Times New Roman" w:cs="Times New Roman"/>
          <w:sz w:val="28"/>
          <w:szCs w:val="28"/>
        </w:rPr>
        <w:t>й</w:t>
      </w:r>
      <w:r w:rsidR="00DA74E8" w:rsidRPr="008A3D64">
        <w:rPr>
          <w:rFonts w:ascii="Times New Roman" w:hAnsi="Times New Roman" w:cs="Times New Roman"/>
          <w:sz w:val="28"/>
          <w:szCs w:val="28"/>
        </w:rPr>
        <w:t xml:space="preserve"> ребенка в роли помощника взрослых специалистов</w:t>
      </w:r>
      <w:r w:rsidR="00964859" w:rsidRPr="008A3D64">
        <w:rPr>
          <w:rFonts w:ascii="Times New Roman" w:hAnsi="Times New Roman" w:cs="Times New Roman"/>
          <w:sz w:val="28"/>
          <w:szCs w:val="28"/>
        </w:rPr>
        <w:t xml:space="preserve"> (</w:t>
      </w:r>
      <w:r w:rsidR="00DA74E8" w:rsidRPr="008A3D64">
        <w:rPr>
          <w:rFonts w:ascii="Times New Roman" w:hAnsi="Times New Roman" w:cs="Times New Roman"/>
          <w:sz w:val="28"/>
          <w:szCs w:val="28"/>
        </w:rPr>
        <w:t>дворников, сантехников, вахтеров и др.</w:t>
      </w:r>
      <w:r w:rsidR="00964859" w:rsidRPr="008A3D64">
        <w:rPr>
          <w:rFonts w:ascii="Times New Roman" w:hAnsi="Times New Roman" w:cs="Times New Roman"/>
          <w:sz w:val="28"/>
          <w:szCs w:val="28"/>
        </w:rPr>
        <w:t>).</w:t>
      </w:r>
      <w:r w:rsidR="001B5EBB" w:rsidRPr="008A3D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B5EBB" w:rsidRPr="008A3D64" w:rsidRDefault="001B5EBB" w:rsidP="008A3D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своей работе используем различные методы и приемы:</w:t>
      </w:r>
    </w:p>
    <w:p w:rsidR="001B5EBB" w:rsidRPr="008A3D64" w:rsidRDefault="001B5EBB" w:rsidP="008A3D64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D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диагностические</w:t>
      </w:r>
      <w:r w:rsidRPr="008A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(ДДО Климова, рефлексия, самооценивание),</w:t>
      </w:r>
    </w:p>
    <w:p w:rsidR="001B5EBB" w:rsidRPr="008A3D64" w:rsidRDefault="001B5EBB" w:rsidP="008A3D64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D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словесные </w:t>
      </w:r>
      <w:r w:rsidRPr="008A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(использование объяснений, диалог, дискуссия),</w:t>
      </w:r>
    </w:p>
    <w:p w:rsidR="001B5EBB" w:rsidRPr="008A3D64" w:rsidRDefault="001B5EBB" w:rsidP="008A3D64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D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наглядные </w:t>
      </w:r>
      <w:r w:rsidRPr="008A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(использование мультимедийной презентации),</w:t>
      </w:r>
    </w:p>
    <w:p w:rsidR="001B5EBB" w:rsidRPr="008A3D64" w:rsidRDefault="001B5EBB" w:rsidP="008A3D64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D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практические</w:t>
      </w:r>
      <w:r w:rsidRPr="008A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(выполнение  заданий с целью закрепления новых сведений о сферах профессиональной деятельности, профессиях, специальностях, работа с дидактическим материалом);</w:t>
      </w:r>
    </w:p>
    <w:p w:rsidR="00366093" w:rsidRPr="008A3D64" w:rsidRDefault="004F2853" w:rsidP="008A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2456815</wp:posOffset>
            </wp:positionV>
            <wp:extent cx="1657350" cy="1247775"/>
            <wp:effectExtent l="19050" t="0" r="0" b="0"/>
            <wp:wrapSquare wrapText="bothSides"/>
            <wp:docPr id="8" name="Рисунок 7" descr="F:\Прага\DSCN2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Прага\DSCN22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4E8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Специальный психолог ведет психологическое сопровождение детей с ограниченными возможностями</w:t>
      </w:r>
      <w:r w:rsidR="00964859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здоровья</w:t>
      </w:r>
      <w:r w:rsidR="00DA74E8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решая задачи профессиональной ориентации в пяти направлениях: диагностическом, консультационном, профилактическом, просветительском и коррекционно-развивающем.</w:t>
      </w:r>
      <w:r w:rsidR="00366093" w:rsidRPr="008A3D64">
        <w:rPr>
          <w:rFonts w:ascii="Times New Roman" w:hAnsi="Times New Roman" w:cs="Times New Roman"/>
          <w:sz w:val="28"/>
          <w:szCs w:val="28"/>
        </w:rPr>
        <w:t xml:space="preserve"> Эффективность профориентации,</w:t>
      </w:r>
      <w:r w:rsidR="00366093" w:rsidRPr="008A3D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6093" w:rsidRPr="008A3D64">
        <w:rPr>
          <w:rFonts w:ascii="Times New Roman" w:hAnsi="Times New Roman" w:cs="Times New Roman"/>
          <w:sz w:val="28"/>
          <w:szCs w:val="28"/>
        </w:rPr>
        <w:t xml:space="preserve">зависит от правильной работы специалистов, в ходе которой учитывается не только </w:t>
      </w:r>
      <w:r w:rsidR="00366093" w:rsidRPr="008A3D64">
        <w:rPr>
          <w:rFonts w:ascii="Times New Roman" w:hAnsi="Times New Roman" w:cs="Times New Roman"/>
          <w:color w:val="000000"/>
          <w:sz w:val="28"/>
          <w:szCs w:val="28"/>
        </w:rPr>
        <w:t>нозология</w:t>
      </w:r>
      <w:r w:rsidR="00366093" w:rsidRPr="008A3D64">
        <w:rPr>
          <w:rFonts w:ascii="Times New Roman" w:hAnsi="Times New Roman" w:cs="Times New Roman"/>
          <w:sz w:val="28"/>
          <w:szCs w:val="28"/>
        </w:rPr>
        <w:t xml:space="preserve">, но и возраст </w:t>
      </w:r>
      <w:r w:rsidR="00964859" w:rsidRPr="008A3D64">
        <w:rPr>
          <w:rFonts w:ascii="Times New Roman" w:hAnsi="Times New Roman" w:cs="Times New Roman"/>
          <w:sz w:val="28"/>
          <w:szCs w:val="28"/>
        </w:rPr>
        <w:t xml:space="preserve">«особенного» </w:t>
      </w:r>
      <w:r w:rsidR="00366093" w:rsidRPr="008A3D64">
        <w:rPr>
          <w:rFonts w:ascii="Times New Roman" w:hAnsi="Times New Roman" w:cs="Times New Roman"/>
          <w:sz w:val="28"/>
          <w:szCs w:val="28"/>
        </w:rPr>
        <w:t>ребенка и формы взаимодействия</w:t>
      </w:r>
      <w:r w:rsidR="00964859" w:rsidRPr="008A3D64">
        <w:rPr>
          <w:rFonts w:ascii="Times New Roman" w:hAnsi="Times New Roman" w:cs="Times New Roman"/>
          <w:sz w:val="28"/>
          <w:szCs w:val="28"/>
        </w:rPr>
        <w:t xml:space="preserve"> с ним</w:t>
      </w:r>
      <w:r w:rsidR="00366093" w:rsidRPr="008A3D64">
        <w:rPr>
          <w:rFonts w:ascii="Times New Roman" w:hAnsi="Times New Roman" w:cs="Times New Roman"/>
          <w:sz w:val="28"/>
          <w:szCs w:val="28"/>
        </w:rPr>
        <w:t xml:space="preserve">. </w:t>
      </w:r>
      <w:r w:rsidR="00C02AE9" w:rsidRPr="008A3D64">
        <w:rPr>
          <w:rFonts w:ascii="Times New Roman" w:hAnsi="Times New Roman" w:cs="Times New Roman"/>
          <w:sz w:val="28"/>
          <w:szCs w:val="28"/>
        </w:rPr>
        <w:t>Так как</w:t>
      </w:r>
      <w:r w:rsidR="00C02AE9" w:rsidRPr="008A3D64">
        <w:rPr>
          <w:rFonts w:ascii="Times New Roman" w:hAnsi="Times New Roman" w:cs="Times New Roman"/>
          <w:color w:val="000000"/>
          <w:sz w:val="28"/>
          <w:szCs w:val="28"/>
        </w:rPr>
        <w:t xml:space="preserve"> уровень учебной мотивации  у таких детей значительно снижен, приоритетным направлением в нашей работе является</w:t>
      </w:r>
      <w:r w:rsidR="00964859" w:rsidRPr="008A3D64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C02AE9" w:rsidRPr="008A3D64">
        <w:rPr>
          <w:rFonts w:ascii="Times New Roman" w:hAnsi="Times New Roman" w:cs="Times New Roman"/>
          <w:sz w:val="28"/>
          <w:szCs w:val="28"/>
        </w:rPr>
        <w:t>е</w:t>
      </w:r>
      <w:r w:rsidR="00964859" w:rsidRPr="008A3D64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C02AE9" w:rsidRPr="008A3D64">
        <w:rPr>
          <w:rFonts w:ascii="Times New Roman" w:hAnsi="Times New Roman" w:cs="Times New Roman"/>
          <w:sz w:val="28"/>
          <w:szCs w:val="28"/>
        </w:rPr>
        <w:t>е</w:t>
      </w:r>
      <w:r w:rsidR="00964859" w:rsidRPr="008A3D64">
        <w:rPr>
          <w:rFonts w:ascii="Times New Roman" w:hAnsi="Times New Roman" w:cs="Times New Roman"/>
          <w:sz w:val="28"/>
          <w:szCs w:val="28"/>
        </w:rPr>
        <w:t xml:space="preserve"> мотивации трудовой деятельности</w:t>
      </w:r>
      <w:r w:rsidR="00C02AE9" w:rsidRPr="008A3D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66093" w:rsidRPr="008A3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B1D" w:rsidRDefault="008444F0" w:rsidP="008A3D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F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7.55pt;margin-top:59.5pt;width:135.8pt;height:39pt;z-index:251671552;mso-height-percent:200;mso-height-percent:200;mso-width-relative:margin;mso-height-relative:margin">
            <v:textbox style="mso-fit-shape-to-text:t">
              <w:txbxContent>
                <w:p w:rsidR="004F2853" w:rsidRPr="004F2853" w:rsidRDefault="004F2853" w:rsidP="004F285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28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Рис.1</w:t>
                  </w:r>
                </w:p>
                <w:p w:rsidR="004F2853" w:rsidRPr="004F2853" w:rsidRDefault="004F2853" w:rsidP="004F285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28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Оформление школьного цветника.</w:t>
                  </w:r>
                </w:p>
              </w:txbxContent>
            </v:textbox>
          </v:shape>
        </w:pict>
      </w:r>
      <w:r w:rsidR="001B5EBB" w:rsidRPr="008A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насчитывается свыше 40 тысяч профессий, и каждый день появляются новые</w:t>
      </w:r>
      <w:r w:rsidR="004F2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2853" w:rsidRPr="004F2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  ]</w:t>
      </w:r>
      <w:r w:rsidR="001B5EBB" w:rsidRPr="008A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Среди такого многообразия профессий,  предстоит  выбрать всего лишь одну. </w:t>
      </w:r>
    </w:p>
    <w:p w:rsidR="001B5EBB" w:rsidRDefault="00840B1D" w:rsidP="008A3D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268605</wp:posOffset>
            </wp:positionV>
            <wp:extent cx="1348105" cy="1609725"/>
            <wp:effectExtent l="19050" t="0" r="4445" b="0"/>
            <wp:wrapSquare wrapText="bothSides"/>
            <wp:docPr id="6" name="Рисунок 5" descr="F:\Прага\DSCN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рага\DSCN17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EBB" w:rsidRPr="008A3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найти ту единственную свою профессию, чтобы она тебя  устраивала? </w:t>
      </w:r>
      <w:r w:rsidR="00C02AE9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4F2853" w:rsidRDefault="005D2589" w:rsidP="008A3D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Большую совместную работу проводим с</w:t>
      </w:r>
      <w:r w:rsidR="00B34D66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партнерами.</w:t>
      </w:r>
      <w:r w:rsidR="00C96A98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40B1D" w:rsidRDefault="008444F0" w:rsidP="008A3D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44F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379.15pt;margin-top:80.1pt;width:114.65pt;height:39pt;z-index:251672576;mso-height-percent:200;mso-height-percent:200;mso-width-relative:margin;mso-height-relative:margin">
            <v:textbox style="mso-fit-shape-to-text:t">
              <w:txbxContent>
                <w:p w:rsidR="00840B1D" w:rsidRPr="004F2853" w:rsidRDefault="00840B1D" w:rsidP="00840B1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28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Рис.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  <w:p w:rsidR="00840B1D" w:rsidRPr="004F2853" w:rsidRDefault="00840B1D" w:rsidP="00840B1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Работа с электронным конструктором</w:t>
                  </w:r>
                  <w:r w:rsidRPr="004F28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B34D66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МАУ ДО «Федоровский центр дополнительного образования» организует поездки в учебные заведения города Сургут. Будущие выпускники адаптированных общеобразовательных классов (</w:t>
      </w:r>
      <w:r w:rsidR="00B34D66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VIII</w:t>
      </w:r>
      <w:r w:rsidR="00B34D66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вида)  знакомятся с профессиями, которые они могут получить в нашем регионе</w:t>
      </w:r>
      <w:r w:rsidR="00840B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F06D3" w:rsidRPr="008A3D64" w:rsidRDefault="00AF06D3" w:rsidP="008A3D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64">
        <w:rPr>
          <w:rFonts w:ascii="Times New Roman" w:hAnsi="Times New Roman" w:cs="Times New Roman"/>
          <w:sz w:val="28"/>
          <w:szCs w:val="28"/>
        </w:rPr>
        <w:t>- профессии рабочих, общие для вс</w:t>
      </w:r>
      <w:r w:rsidR="00366093" w:rsidRPr="008A3D64">
        <w:rPr>
          <w:rFonts w:ascii="Times New Roman" w:hAnsi="Times New Roman" w:cs="Times New Roman"/>
          <w:sz w:val="28"/>
          <w:szCs w:val="28"/>
        </w:rPr>
        <w:t>ех отраслей народного хозяйства</w:t>
      </w:r>
      <w:r w:rsidRPr="008A3D64">
        <w:rPr>
          <w:rFonts w:ascii="Times New Roman" w:hAnsi="Times New Roman" w:cs="Times New Roman"/>
          <w:sz w:val="28"/>
          <w:szCs w:val="28"/>
        </w:rPr>
        <w:t>;</w:t>
      </w:r>
    </w:p>
    <w:p w:rsidR="00AF06D3" w:rsidRPr="008A3D64" w:rsidRDefault="00AF06D3" w:rsidP="008A3D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64">
        <w:rPr>
          <w:rFonts w:ascii="Times New Roman" w:hAnsi="Times New Roman" w:cs="Times New Roman"/>
          <w:sz w:val="28"/>
          <w:szCs w:val="28"/>
        </w:rPr>
        <w:t>- слесарные и слесарно-сборочные работы (слесарь по топливной аппаратуре, слесарь механосборочных работ);</w:t>
      </w:r>
    </w:p>
    <w:p w:rsidR="00AF06D3" w:rsidRPr="008A3D64" w:rsidRDefault="00840B1D" w:rsidP="008A3D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689610</wp:posOffset>
            </wp:positionV>
            <wp:extent cx="1229995" cy="1476375"/>
            <wp:effectExtent l="19050" t="0" r="8255" b="0"/>
            <wp:wrapSquare wrapText="bothSides"/>
            <wp:docPr id="10" name="Рисунок 1" descr="DSCN2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5" descr="DSCN24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791" b="4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6D3" w:rsidRPr="008A3D64">
        <w:rPr>
          <w:rFonts w:ascii="Times New Roman" w:hAnsi="Times New Roman" w:cs="Times New Roman"/>
          <w:sz w:val="28"/>
          <w:szCs w:val="28"/>
        </w:rPr>
        <w:t>- строительные, монтажные и ремо</w:t>
      </w:r>
      <w:r w:rsidR="00366093" w:rsidRPr="008A3D64">
        <w:rPr>
          <w:rFonts w:ascii="Times New Roman" w:hAnsi="Times New Roman" w:cs="Times New Roman"/>
          <w:sz w:val="28"/>
          <w:szCs w:val="28"/>
        </w:rPr>
        <w:t>нтно-строительные работы (маляр, монтажник</w:t>
      </w:r>
      <w:r w:rsidR="00AF06D3" w:rsidRPr="008A3D64">
        <w:rPr>
          <w:rFonts w:ascii="Times New Roman" w:hAnsi="Times New Roman" w:cs="Times New Roman"/>
          <w:sz w:val="28"/>
          <w:szCs w:val="28"/>
        </w:rPr>
        <w:t xml:space="preserve">, </w:t>
      </w:r>
      <w:r w:rsidR="00C02AE9" w:rsidRPr="008A3D64">
        <w:rPr>
          <w:rFonts w:ascii="Times New Roman" w:hAnsi="Times New Roman" w:cs="Times New Roman"/>
          <w:sz w:val="28"/>
          <w:szCs w:val="28"/>
        </w:rPr>
        <w:t xml:space="preserve">  </w:t>
      </w:r>
      <w:r w:rsidR="00AF06D3" w:rsidRPr="008A3D64">
        <w:rPr>
          <w:rFonts w:ascii="Times New Roman" w:hAnsi="Times New Roman" w:cs="Times New Roman"/>
          <w:sz w:val="28"/>
          <w:szCs w:val="28"/>
        </w:rPr>
        <w:t>облицовщик-мраморщи</w:t>
      </w:r>
      <w:r w:rsidR="00C02AE9" w:rsidRPr="008A3D64">
        <w:rPr>
          <w:rFonts w:ascii="Times New Roman" w:hAnsi="Times New Roman" w:cs="Times New Roman"/>
          <w:sz w:val="28"/>
          <w:szCs w:val="28"/>
        </w:rPr>
        <w:t>к, облицовщик-плиточник, лепщик</w:t>
      </w:r>
      <w:r w:rsidR="00AF06D3" w:rsidRPr="008A3D64">
        <w:rPr>
          <w:rFonts w:ascii="Times New Roman" w:hAnsi="Times New Roman" w:cs="Times New Roman"/>
          <w:sz w:val="28"/>
          <w:szCs w:val="28"/>
        </w:rPr>
        <w:t>, штукатур);</w:t>
      </w:r>
    </w:p>
    <w:p w:rsidR="00AF06D3" w:rsidRPr="008A3D64" w:rsidRDefault="00AF06D3" w:rsidP="008A3D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64">
        <w:rPr>
          <w:rFonts w:ascii="Times New Roman" w:hAnsi="Times New Roman" w:cs="Times New Roman"/>
          <w:sz w:val="28"/>
          <w:szCs w:val="28"/>
        </w:rPr>
        <w:t>- электротехническое производство (обмотчик эл</w:t>
      </w:r>
      <w:r w:rsidR="008C6C3C" w:rsidRPr="008A3D64">
        <w:rPr>
          <w:rFonts w:ascii="Times New Roman" w:hAnsi="Times New Roman" w:cs="Times New Roman"/>
          <w:sz w:val="28"/>
          <w:szCs w:val="28"/>
        </w:rPr>
        <w:t>.</w:t>
      </w:r>
      <w:r w:rsidRPr="008A3D64">
        <w:rPr>
          <w:rFonts w:ascii="Times New Roman" w:hAnsi="Times New Roman" w:cs="Times New Roman"/>
          <w:sz w:val="28"/>
          <w:szCs w:val="28"/>
        </w:rPr>
        <w:t xml:space="preserve"> машин);</w:t>
      </w:r>
      <w:r w:rsidR="008C6C3C" w:rsidRPr="008A3D64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F06D3" w:rsidRPr="008A3D64" w:rsidRDefault="00AF06D3" w:rsidP="008A3D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64">
        <w:rPr>
          <w:rFonts w:ascii="Times New Roman" w:hAnsi="Times New Roman" w:cs="Times New Roman"/>
          <w:sz w:val="28"/>
          <w:szCs w:val="28"/>
        </w:rPr>
        <w:t>- общие профессии деревообрабатывающих производств, производство мебе</w:t>
      </w:r>
      <w:r w:rsidR="00C02AE9" w:rsidRPr="008A3D64">
        <w:rPr>
          <w:rFonts w:ascii="Times New Roman" w:hAnsi="Times New Roman" w:cs="Times New Roman"/>
          <w:sz w:val="28"/>
          <w:szCs w:val="28"/>
        </w:rPr>
        <w:t>ли (разметчик по дереву, столяр</w:t>
      </w:r>
      <w:r w:rsidRPr="008A3D64">
        <w:rPr>
          <w:rFonts w:ascii="Times New Roman" w:hAnsi="Times New Roman" w:cs="Times New Roman"/>
          <w:sz w:val="28"/>
          <w:szCs w:val="28"/>
        </w:rPr>
        <w:t>);</w:t>
      </w:r>
    </w:p>
    <w:p w:rsidR="00AF06D3" w:rsidRPr="008A3D64" w:rsidRDefault="008444F0" w:rsidP="008A3D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391.05pt;margin-top:29.7pt;width:98.7pt;height:39pt;z-index:251673600;mso-height-percent:200;mso-height-percent:200;mso-width-relative:margin;mso-height-relative:margin">
            <v:textbox style="mso-fit-shape-to-text:t">
              <w:txbxContent>
                <w:p w:rsidR="00840B1D" w:rsidRPr="004F2853" w:rsidRDefault="00840B1D" w:rsidP="00840B1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28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Рис.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  <w:p w:rsidR="00840B1D" w:rsidRPr="004F2853" w:rsidRDefault="00840B1D" w:rsidP="00840B1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Выставка по бисероплетению</w:t>
                  </w:r>
                </w:p>
              </w:txbxContent>
            </v:textbox>
          </v:shape>
        </w:pict>
      </w:r>
      <w:r w:rsidR="00AF06D3" w:rsidRPr="008A3D64">
        <w:rPr>
          <w:rFonts w:ascii="Times New Roman" w:hAnsi="Times New Roman" w:cs="Times New Roman"/>
          <w:sz w:val="28"/>
          <w:szCs w:val="28"/>
        </w:rPr>
        <w:t>- общие профессии по производству стекла и изделий из стекла (наборщик ковриков из мозаичной плитки);</w:t>
      </w:r>
    </w:p>
    <w:p w:rsidR="00840B1D" w:rsidRDefault="00C02AE9" w:rsidP="008A3D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64">
        <w:rPr>
          <w:rFonts w:ascii="Times New Roman" w:hAnsi="Times New Roman" w:cs="Times New Roman"/>
          <w:sz w:val="28"/>
          <w:szCs w:val="28"/>
        </w:rPr>
        <w:t xml:space="preserve"> </w:t>
      </w:r>
      <w:r w:rsidR="00AF06D3" w:rsidRPr="008A3D64">
        <w:rPr>
          <w:rFonts w:ascii="Times New Roman" w:hAnsi="Times New Roman" w:cs="Times New Roman"/>
          <w:sz w:val="28"/>
          <w:szCs w:val="28"/>
        </w:rPr>
        <w:t xml:space="preserve">- общие профессии керамических, фарфоровых и </w:t>
      </w:r>
    </w:p>
    <w:p w:rsidR="00AF06D3" w:rsidRPr="008A3D64" w:rsidRDefault="00840B1D" w:rsidP="008A3D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177165</wp:posOffset>
            </wp:positionV>
            <wp:extent cx="1866900" cy="1152525"/>
            <wp:effectExtent l="19050" t="0" r="0" b="0"/>
            <wp:wrapSquare wrapText="bothSides"/>
            <wp:docPr id="11" name="Рисунок 8" descr="F:\Прага\DSCN2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Прага\DSCN2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7178" b="2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6D3" w:rsidRPr="008A3D64">
        <w:rPr>
          <w:rFonts w:ascii="Times New Roman" w:hAnsi="Times New Roman" w:cs="Times New Roman"/>
          <w:sz w:val="28"/>
          <w:szCs w:val="28"/>
        </w:rPr>
        <w:t>фаянсовых изделий (гончар);</w:t>
      </w:r>
    </w:p>
    <w:p w:rsidR="00AF06D3" w:rsidRPr="008A3D64" w:rsidRDefault="00AF06D3" w:rsidP="008A3D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64">
        <w:rPr>
          <w:rFonts w:ascii="Times New Roman" w:hAnsi="Times New Roman" w:cs="Times New Roman"/>
          <w:sz w:val="28"/>
          <w:szCs w:val="28"/>
        </w:rPr>
        <w:t>- производство текстильной галантереи (</w:t>
      </w:r>
      <w:r w:rsidR="00366093" w:rsidRPr="008A3D64">
        <w:rPr>
          <w:rFonts w:ascii="Times New Roman" w:hAnsi="Times New Roman" w:cs="Times New Roman"/>
          <w:sz w:val="28"/>
          <w:szCs w:val="28"/>
        </w:rPr>
        <w:t xml:space="preserve">кружевница, ручное ткачество, </w:t>
      </w:r>
      <w:r w:rsidRPr="008A3D64">
        <w:rPr>
          <w:rFonts w:ascii="Times New Roman" w:hAnsi="Times New Roman" w:cs="Times New Roman"/>
          <w:sz w:val="28"/>
          <w:szCs w:val="28"/>
        </w:rPr>
        <w:t xml:space="preserve">вышивальщица текстильно-галантерейных изделий); </w:t>
      </w:r>
    </w:p>
    <w:p w:rsidR="00AF06D3" w:rsidRPr="008A3D64" w:rsidRDefault="008444F0" w:rsidP="008A3D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4F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27" type="#_x0000_t202" style="position:absolute;left:0;text-align:left;margin-left:412.05pt;margin-top:12.4pt;width:82.35pt;height:49.35pt;z-index:251670528;mso-height-percent:200;mso-height-percent:200;mso-width-relative:margin;mso-height-relative:margin">
            <v:textbox style="mso-fit-shape-to-text:t">
              <w:txbxContent>
                <w:p w:rsidR="004F2853" w:rsidRPr="004F2853" w:rsidRDefault="004F2853" w:rsidP="004F285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28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Рис.</w:t>
                  </w:r>
                  <w:r w:rsidR="00840B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  <w:p w:rsidR="004F2853" w:rsidRPr="004F2853" w:rsidRDefault="00840B1D" w:rsidP="004F2853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Экскурсия на фермерское хозяйство</w:t>
                  </w:r>
                </w:p>
              </w:txbxContent>
            </v:textbox>
          </v:shape>
        </w:pict>
      </w:r>
      <w:r w:rsidR="00AF06D3" w:rsidRPr="008A3D64">
        <w:rPr>
          <w:rFonts w:ascii="Times New Roman" w:hAnsi="Times New Roman" w:cs="Times New Roman"/>
          <w:sz w:val="28"/>
          <w:szCs w:val="28"/>
        </w:rPr>
        <w:t>- трикотажное производство (вязальщица изделий из полотна);</w:t>
      </w:r>
    </w:p>
    <w:p w:rsidR="00840B1D" w:rsidRDefault="00366093" w:rsidP="008A3D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64">
        <w:rPr>
          <w:rFonts w:ascii="Times New Roman" w:hAnsi="Times New Roman" w:cs="Times New Roman"/>
          <w:sz w:val="28"/>
          <w:szCs w:val="28"/>
        </w:rPr>
        <w:t xml:space="preserve"> </w:t>
      </w:r>
      <w:r w:rsidR="00AF06D3" w:rsidRPr="008A3D64">
        <w:rPr>
          <w:rFonts w:ascii="Times New Roman" w:hAnsi="Times New Roman" w:cs="Times New Roman"/>
          <w:sz w:val="28"/>
          <w:szCs w:val="28"/>
        </w:rPr>
        <w:t>- производство кожаной обуви (обувщик п</w:t>
      </w:r>
      <w:r w:rsidR="00C02AE9" w:rsidRPr="008A3D64">
        <w:rPr>
          <w:rFonts w:ascii="Times New Roman" w:hAnsi="Times New Roman" w:cs="Times New Roman"/>
          <w:sz w:val="28"/>
          <w:szCs w:val="28"/>
        </w:rPr>
        <w:t xml:space="preserve">о ремонту обуви, </w:t>
      </w:r>
    </w:p>
    <w:p w:rsidR="00AF06D3" w:rsidRPr="008A3D64" w:rsidRDefault="00C02AE9" w:rsidP="008A3D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64">
        <w:rPr>
          <w:rFonts w:ascii="Times New Roman" w:hAnsi="Times New Roman" w:cs="Times New Roman"/>
          <w:sz w:val="28"/>
          <w:szCs w:val="28"/>
        </w:rPr>
        <w:t>сборщик обуви</w:t>
      </w:r>
      <w:r w:rsidR="00AF06D3" w:rsidRPr="008A3D64">
        <w:rPr>
          <w:rFonts w:ascii="Times New Roman" w:hAnsi="Times New Roman" w:cs="Times New Roman"/>
          <w:sz w:val="28"/>
          <w:szCs w:val="28"/>
        </w:rPr>
        <w:t>);</w:t>
      </w:r>
    </w:p>
    <w:p w:rsidR="00AF06D3" w:rsidRPr="008A3D64" w:rsidRDefault="00840B1D" w:rsidP="008A3D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362585</wp:posOffset>
            </wp:positionV>
            <wp:extent cx="1724025" cy="1295400"/>
            <wp:effectExtent l="19050" t="0" r="9525" b="0"/>
            <wp:wrapSquare wrapText="bothSides"/>
            <wp:docPr id="5" name="Рисунок 4" descr="F:\Прага\20150522_10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рага\20150522_1030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093" w:rsidRPr="008A3D64">
        <w:rPr>
          <w:rFonts w:ascii="Times New Roman" w:hAnsi="Times New Roman" w:cs="Times New Roman"/>
          <w:sz w:val="28"/>
          <w:szCs w:val="28"/>
        </w:rPr>
        <w:t xml:space="preserve"> </w:t>
      </w:r>
      <w:r w:rsidR="00AF06D3" w:rsidRPr="008A3D64">
        <w:rPr>
          <w:rFonts w:ascii="Times New Roman" w:hAnsi="Times New Roman" w:cs="Times New Roman"/>
          <w:sz w:val="28"/>
          <w:szCs w:val="28"/>
        </w:rPr>
        <w:t xml:space="preserve">- швейное производство (вышивальщик, копировщик, </w:t>
      </w:r>
      <w:r w:rsidR="00366093" w:rsidRPr="008A3D64">
        <w:rPr>
          <w:rFonts w:ascii="Times New Roman" w:hAnsi="Times New Roman" w:cs="Times New Roman"/>
          <w:sz w:val="28"/>
          <w:szCs w:val="28"/>
        </w:rPr>
        <w:t xml:space="preserve"> </w:t>
      </w:r>
      <w:r w:rsidR="00AF06D3" w:rsidRPr="008A3D64">
        <w:rPr>
          <w:rFonts w:ascii="Times New Roman" w:hAnsi="Times New Roman" w:cs="Times New Roman"/>
          <w:sz w:val="28"/>
          <w:szCs w:val="28"/>
        </w:rPr>
        <w:t>швея);</w:t>
      </w:r>
      <w:r w:rsidR="008C6C3C" w:rsidRPr="008A3D64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F06D3" w:rsidRPr="008A3D64" w:rsidRDefault="00AF06D3" w:rsidP="008A3D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64">
        <w:rPr>
          <w:rFonts w:ascii="Times New Roman" w:hAnsi="Times New Roman" w:cs="Times New Roman"/>
          <w:sz w:val="28"/>
          <w:szCs w:val="28"/>
        </w:rPr>
        <w:t>- общие профессии полиграфического производства (выборщик, машинист упаковочной машины);</w:t>
      </w:r>
    </w:p>
    <w:p w:rsidR="00AF06D3" w:rsidRPr="008A3D64" w:rsidRDefault="00AF06D3" w:rsidP="008A3D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64">
        <w:rPr>
          <w:rFonts w:ascii="Times New Roman" w:hAnsi="Times New Roman" w:cs="Times New Roman"/>
          <w:sz w:val="28"/>
          <w:szCs w:val="28"/>
        </w:rPr>
        <w:t>- брошюровочно-переплетные и отделочные процессы (брошюровщик, нумеровщик, переплетчик);</w:t>
      </w:r>
    </w:p>
    <w:p w:rsidR="00AF06D3" w:rsidRPr="008A3D64" w:rsidRDefault="008444F0" w:rsidP="008A3D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380.85pt;margin-top:13.35pt;width:109.35pt;height:39pt;z-index:251674624;mso-height-percent:200;mso-height-percent:200;mso-width-relative:margin;mso-height-relative:margin">
            <v:textbox style="mso-fit-shape-to-text:t">
              <w:txbxContent>
                <w:p w:rsidR="00840B1D" w:rsidRPr="004F2853" w:rsidRDefault="00840B1D" w:rsidP="00840B1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28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Рис.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  <w:p w:rsidR="00840B1D" w:rsidRPr="004F2853" w:rsidRDefault="00840B1D" w:rsidP="00840B1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Результаты занятий по растениеводству</w:t>
                  </w:r>
                </w:p>
              </w:txbxContent>
            </v:textbox>
          </v:shape>
        </w:pict>
      </w:r>
      <w:r w:rsidR="00AF06D3" w:rsidRPr="008A3D64">
        <w:rPr>
          <w:rFonts w:ascii="Times New Roman" w:hAnsi="Times New Roman" w:cs="Times New Roman"/>
          <w:sz w:val="28"/>
          <w:szCs w:val="28"/>
        </w:rPr>
        <w:t>- рекламно-о</w:t>
      </w:r>
      <w:r w:rsidR="00366093" w:rsidRPr="008A3D64">
        <w:rPr>
          <w:rFonts w:ascii="Times New Roman" w:hAnsi="Times New Roman" w:cs="Times New Roman"/>
          <w:sz w:val="28"/>
          <w:szCs w:val="28"/>
        </w:rPr>
        <w:t>формительские и макетные работы</w:t>
      </w:r>
      <w:r w:rsidR="00AF06D3" w:rsidRPr="008A3D64">
        <w:rPr>
          <w:rFonts w:ascii="Times New Roman" w:hAnsi="Times New Roman" w:cs="Times New Roman"/>
          <w:sz w:val="28"/>
          <w:szCs w:val="28"/>
        </w:rPr>
        <w:t>;</w:t>
      </w:r>
    </w:p>
    <w:p w:rsidR="00840B1D" w:rsidRDefault="00AF06D3" w:rsidP="008A3D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64">
        <w:rPr>
          <w:rFonts w:ascii="Times New Roman" w:hAnsi="Times New Roman" w:cs="Times New Roman"/>
          <w:sz w:val="28"/>
          <w:szCs w:val="28"/>
        </w:rPr>
        <w:t>- производство игрушек (заготовщик материала и деталей</w:t>
      </w:r>
    </w:p>
    <w:p w:rsidR="00AF06D3" w:rsidRPr="008A3D64" w:rsidRDefault="00840B1D" w:rsidP="008A3D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263525</wp:posOffset>
            </wp:positionV>
            <wp:extent cx="1672590" cy="1257300"/>
            <wp:effectExtent l="19050" t="0" r="3810" b="0"/>
            <wp:wrapSquare wrapText="bothSides"/>
            <wp:docPr id="3" name="Рисунок 2" descr="F:\Прага\20150203_12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ага\20150203_1207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6D3" w:rsidRPr="008A3D64">
        <w:rPr>
          <w:rFonts w:ascii="Times New Roman" w:hAnsi="Times New Roman" w:cs="Times New Roman"/>
          <w:sz w:val="28"/>
          <w:szCs w:val="28"/>
        </w:rPr>
        <w:t xml:space="preserve"> игрушек, сборщик </w:t>
      </w:r>
      <w:r w:rsidR="00366093" w:rsidRPr="008A3D64">
        <w:rPr>
          <w:rFonts w:ascii="Times New Roman" w:hAnsi="Times New Roman" w:cs="Times New Roman"/>
          <w:sz w:val="28"/>
          <w:szCs w:val="28"/>
        </w:rPr>
        <w:t xml:space="preserve"> </w:t>
      </w:r>
      <w:r w:rsidR="00AF06D3" w:rsidRPr="008A3D64">
        <w:rPr>
          <w:rFonts w:ascii="Times New Roman" w:hAnsi="Times New Roman" w:cs="Times New Roman"/>
          <w:sz w:val="28"/>
          <w:szCs w:val="28"/>
        </w:rPr>
        <w:t xml:space="preserve"> игрушек);</w:t>
      </w:r>
    </w:p>
    <w:p w:rsidR="00840B1D" w:rsidRDefault="008444F0" w:rsidP="008A3D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370.8pt;margin-top:97.85pt;width:119.8pt;height:49.35pt;z-index:251675648;mso-height-percent:200;mso-height-percent:200;mso-width-relative:margin;mso-height-relative:margin">
            <v:textbox style="mso-fit-shape-to-text:t">
              <w:txbxContent>
                <w:p w:rsidR="00840B1D" w:rsidRPr="004F2853" w:rsidRDefault="00840B1D" w:rsidP="00840B1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28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Рис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.6</w:t>
                  </w:r>
                </w:p>
                <w:p w:rsidR="00840B1D" w:rsidRPr="004F2853" w:rsidRDefault="00840B1D" w:rsidP="00840B1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Экскурсия на животноводческую ферму</w:t>
                  </w:r>
                </w:p>
              </w:txbxContent>
            </v:textbox>
          </v:shape>
        </w:pict>
      </w:r>
      <w:r w:rsidR="00AF06D3" w:rsidRPr="008A3D64">
        <w:rPr>
          <w:rFonts w:ascii="Times New Roman" w:hAnsi="Times New Roman" w:cs="Times New Roman"/>
          <w:sz w:val="28"/>
          <w:szCs w:val="28"/>
        </w:rPr>
        <w:t>- общие профессии производства художественны</w:t>
      </w:r>
      <w:r w:rsidR="00366093" w:rsidRPr="008A3D64">
        <w:rPr>
          <w:rFonts w:ascii="Times New Roman" w:hAnsi="Times New Roman" w:cs="Times New Roman"/>
          <w:sz w:val="28"/>
          <w:szCs w:val="28"/>
        </w:rPr>
        <w:t>х</w:t>
      </w:r>
      <w:r w:rsidR="00AF06D3" w:rsidRPr="008A3D64">
        <w:rPr>
          <w:rFonts w:ascii="Times New Roman" w:hAnsi="Times New Roman" w:cs="Times New Roman"/>
          <w:sz w:val="28"/>
          <w:szCs w:val="28"/>
        </w:rPr>
        <w:t xml:space="preserve"> изделий (полировщик художественных изделий, сушильщик заготовок и художественных изделий, шпаклевщик</w:t>
      </w:r>
      <w:r w:rsidR="00366093" w:rsidRPr="008A3D64">
        <w:rPr>
          <w:rFonts w:ascii="Times New Roman" w:hAnsi="Times New Roman" w:cs="Times New Roman"/>
          <w:sz w:val="28"/>
          <w:szCs w:val="28"/>
        </w:rPr>
        <w:t xml:space="preserve">, выжигальщик по дереву, оклейщик изделий из бересты, </w:t>
      </w:r>
      <w:r w:rsidR="00963555" w:rsidRPr="008A3D64">
        <w:rPr>
          <w:rFonts w:ascii="Times New Roman" w:hAnsi="Times New Roman" w:cs="Times New Roman"/>
          <w:sz w:val="28"/>
          <w:szCs w:val="28"/>
        </w:rPr>
        <w:t xml:space="preserve"> </w:t>
      </w:r>
      <w:r w:rsidR="00366093" w:rsidRPr="008A3D64">
        <w:rPr>
          <w:rFonts w:ascii="Times New Roman" w:hAnsi="Times New Roman" w:cs="Times New Roman"/>
          <w:sz w:val="28"/>
          <w:szCs w:val="28"/>
        </w:rPr>
        <w:t>резчик по дереву и бересте, сборщик изделий</w:t>
      </w:r>
    </w:p>
    <w:p w:rsidR="00AF06D3" w:rsidRPr="008A3D64" w:rsidRDefault="00840B1D" w:rsidP="008A3D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-43815</wp:posOffset>
            </wp:positionV>
            <wp:extent cx="1533525" cy="1152525"/>
            <wp:effectExtent l="19050" t="0" r="9525" b="0"/>
            <wp:wrapSquare wrapText="bothSides"/>
            <wp:docPr id="1" name="Рисунок 1" descr="F:\Прага\20150203_12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ага\20150203_1203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093" w:rsidRPr="008A3D64">
        <w:rPr>
          <w:rFonts w:ascii="Times New Roman" w:hAnsi="Times New Roman" w:cs="Times New Roman"/>
          <w:sz w:val="28"/>
          <w:szCs w:val="28"/>
        </w:rPr>
        <w:t xml:space="preserve"> из кожи и меха</w:t>
      </w:r>
      <w:r w:rsidR="00AF06D3" w:rsidRPr="008A3D64">
        <w:rPr>
          <w:rFonts w:ascii="Times New Roman" w:hAnsi="Times New Roman" w:cs="Times New Roman"/>
          <w:sz w:val="28"/>
          <w:szCs w:val="28"/>
        </w:rPr>
        <w:t>);</w:t>
      </w:r>
    </w:p>
    <w:p w:rsidR="00AF06D3" w:rsidRPr="008A3D64" w:rsidRDefault="00366093" w:rsidP="008A3D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64">
        <w:rPr>
          <w:rFonts w:ascii="Times New Roman" w:hAnsi="Times New Roman" w:cs="Times New Roman"/>
          <w:sz w:val="28"/>
          <w:szCs w:val="28"/>
        </w:rPr>
        <w:t xml:space="preserve"> </w:t>
      </w:r>
      <w:r w:rsidR="00AF06D3" w:rsidRPr="008A3D64">
        <w:rPr>
          <w:rFonts w:ascii="Times New Roman" w:hAnsi="Times New Roman" w:cs="Times New Roman"/>
          <w:sz w:val="28"/>
          <w:szCs w:val="28"/>
        </w:rPr>
        <w:t>- зеленое</w:t>
      </w:r>
      <w:r w:rsidRPr="008A3D64">
        <w:rPr>
          <w:rFonts w:ascii="Times New Roman" w:hAnsi="Times New Roman" w:cs="Times New Roman"/>
          <w:sz w:val="28"/>
          <w:szCs w:val="28"/>
        </w:rPr>
        <w:t xml:space="preserve"> и сельское </w:t>
      </w:r>
      <w:r w:rsidR="00AF06D3" w:rsidRPr="008A3D64">
        <w:rPr>
          <w:rFonts w:ascii="Times New Roman" w:hAnsi="Times New Roman" w:cs="Times New Roman"/>
          <w:sz w:val="28"/>
          <w:szCs w:val="28"/>
        </w:rPr>
        <w:t>хозяйство;</w:t>
      </w:r>
      <w:r w:rsidR="008C6C3C" w:rsidRPr="008A3D64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F06D3" w:rsidRPr="008A3D64" w:rsidRDefault="008444F0" w:rsidP="008A3D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371.25pt;margin-top:44.65pt;width:119.8pt;height:39pt;z-index:251676672;mso-height-percent:200;mso-height-percent:200;mso-width-relative:margin;mso-height-relative:margin">
            <v:textbox style="mso-fit-shape-to-text:t">
              <w:txbxContent>
                <w:p w:rsidR="00840B1D" w:rsidRPr="004F2853" w:rsidRDefault="00840B1D" w:rsidP="00840B1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28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Рис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="003B18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  <w:p w:rsidR="00840B1D" w:rsidRPr="004F2853" w:rsidRDefault="00840B1D" w:rsidP="00840B1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Экскурсия на </w:t>
                  </w:r>
                  <w:r w:rsidR="003B18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птице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ферму</w:t>
                  </w:r>
                </w:p>
              </w:txbxContent>
            </v:textbox>
          </v:shape>
        </w:pict>
      </w:r>
      <w:r w:rsidR="00366093" w:rsidRPr="008A3D64">
        <w:rPr>
          <w:rFonts w:ascii="Times New Roman" w:hAnsi="Times New Roman" w:cs="Times New Roman"/>
          <w:sz w:val="28"/>
          <w:szCs w:val="28"/>
        </w:rPr>
        <w:t xml:space="preserve"> </w:t>
      </w:r>
      <w:r w:rsidR="00AF06D3" w:rsidRPr="008A3D64">
        <w:rPr>
          <w:rFonts w:ascii="Times New Roman" w:hAnsi="Times New Roman" w:cs="Times New Roman"/>
          <w:sz w:val="28"/>
          <w:szCs w:val="28"/>
        </w:rPr>
        <w:t>-животноводство (дояр, животновод, оператор машинного доения, оператор цехов по приготовлению кормов, птицевод, овощевод защищенного грунта);</w:t>
      </w:r>
    </w:p>
    <w:p w:rsidR="00AF06D3" w:rsidRPr="008A3D64" w:rsidRDefault="00AF06D3" w:rsidP="008A3D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64">
        <w:rPr>
          <w:rFonts w:ascii="Times New Roman" w:hAnsi="Times New Roman" w:cs="Times New Roman"/>
          <w:sz w:val="28"/>
          <w:szCs w:val="28"/>
        </w:rPr>
        <w:t xml:space="preserve">- хранение и переработка </w:t>
      </w:r>
      <w:r w:rsidR="00366093" w:rsidRPr="008A3D64">
        <w:rPr>
          <w:rFonts w:ascii="Times New Roman" w:hAnsi="Times New Roman" w:cs="Times New Roman"/>
          <w:sz w:val="28"/>
          <w:szCs w:val="28"/>
        </w:rPr>
        <w:t>сельскохозяйственных продуктов</w:t>
      </w:r>
      <w:r w:rsidRPr="008A3D64">
        <w:rPr>
          <w:rFonts w:ascii="Times New Roman" w:hAnsi="Times New Roman" w:cs="Times New Roman"/>
          <w:sz w:val="28"/>
          <w:szCs w:val="28"/>
        </w:rPr>
        <w:t>;</w:t>
      </w:r>
    </w:p>
    <w:p w:rsidR="00AF06D3" w:rsidRPr="008A3D64" w:rsidRDefault="00AF06D3" w:rsidP="008A3D6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64">
        <w:rPr>
          <w:rFonts w:ascii="Times New Roman" w:hAnsi="Times New Roman" w:cs="Times New Roman"/>
          <w:sz w:val="28"/>
          <w:szCs w:val="28"/>
        </w:rPr>
        <w:t>- профессии рабочих, общие для всех отраслей народного хозяйства  (дворник,</w:t>
      </w:r>
      <w:r w:rsidR="008C6C3C" w:rsidRPr="008A3D64">
        <w:rPr>
          <w:rFonts w:ascii="Times New Roman" w:hAnsi="Times New Roman" w:cs="Times New Roman"/>
          <w:sz w:val="28"/>
          <w:szCs w:val="28"/>
        </w:rPr>
        <w:t xml:space="preserve"> </w:t>
      </w:r>
      <w:r w:rsidR="00963555" w:rsidRPr="008A3D64">
        <w:rPr>
          <w:rFonts w:ascii="Times New Roman" w:hAnsi="Times New Roman" w:cs="Times New Roman"/>
          <w:sz w:val="28"/>
          <w:szCs w:val="28"/>
        </w:rPr>
        <w:t xml:space="preserve"> </w:t>
      </w:r>
      <w:r w:rsidRPr="008A3D64">
        <w:rPr>
          <w:rFonts w:ascii="Times New Roman" w:hAnsi="Times New Roman" w:cs="Times New Roman"/>
          <w:sz w:val="28"/>
          <w:szCs w:val="28"/>
        </w:rPr>
        <w:t xml:space="preserve">санитарка, </w:t>
      </w:r>
      <w:r w:rsidR="00963555" w:rsidRPr="008A3D64">
        <w:rPr>
          <w:rFonts w:ascii="Times New Roman" w:hAnsi="Times New Roman" w:cs="Times New Roman"/>
          <w:sz w:val="28"/>
          <w:szCs w:val="28"/>
        </w:rPr>
        <w:t xml:space="preserve"> </w:t>
      </w:r>
      <w:r w:rsidRPr="008A3D64">
        <w:rPr>
          <w:rFonts w:ascii="Times New Roman" w:hAnsi="Times New Roman" w:cs="Times New Roman"/>
          <w:sz w:val="28"/>
          <w:szCs w:val="28"/>
        </w:rPr>
        <w:t xml:space="preserve">садовник, уборщик </w:t>
      </w:r>
      <w:r w:rsidR="00963555" w:rsidRPr="008A3D64">
        <w:rPr>
          <w:rFonts w:ascii="Times New Roman" w:hAnsi="Times New Roman" w:cs="Times New Roman"/>
          <w:sz w:val="28"/>
          <w:szCs w:val="28"/>
        </w:rPr>
        <w:t xml:space="preserve"> </w:t>
      </w:r>
      <w:r w:rsidRPr="008A3D64">
        <w:rPr>
          <w:rFonts w:ascii="Times New Roman" w:hAnsi="Times New Roman" w:cs="Times New Roman"/>
          <w:sz w:val="28"/>
          <w:szCs w:val="28"/>
        </w:rPr>
        <w:t>служебных помещений).</w:t>
      </w:r>
    </w:p>
    <w:p w:rsidR="00812206" w:rsidRPr="008A3D64" w:rsidRDefault="0018367C" w:rsidP="008A3D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A3D64">
        <w:rPr>
          <w:rFonts w:ascii="Times New Roman" w:hAnsi="Times New Roman" w:cs="Times New Roman"/>
          <w:sz w:val="28"/>
          <w:szCs w:val="28"/>
        </w:rPr>
        <w:t xml:space="preserve"> </w:t>
      </w:r>
      <w:r w:rsidR="00737E3F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</w:t>
      </w:r>
      <w:r w:rsidR="00E62EAA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ведет</w:t>
      </w:r>
      <w:r w:rsidR="00BF61AA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кружковую работу с целью развития интересов, склонностей и творческих способностей учащихся. Т</w:t>
      </w:r>
      <w:r w:rsidR="00737E3F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ворческие работы </w:t>
      </w:r>
      <w:r w:rsidR="00963555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наших детей</w:t>
      </w:r>
      <w:r w:rsidR="00BF61AA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неоднократно отмеч</w:t>
      </w:r>
      <w:r w:rsidR="00366093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ены</w:t>
      </w:r>
      <w:r w:rsidR="00BF61AA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6093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грамотами и дипломами </w:t>
      </w:r>
      <w:r w:rsidR="00BF61AA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E62EAA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2EAA" w:rsidRPr="008A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районных и окружных </w:t>
      </w:r>
      <w:r w:rsidR="00BF61AA" w:rsidRPr="008A3D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выставках</w:t>
      </w:r>
      <w:r w:rsidR="005C0C06" w:rsidRPr="008A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конкурсах</w:t>
      </w:r>
      <w:r w:rsidR="00BF61AA" w:rsidRPr="008A3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8DA" w:rsidRDefault="003B18DA" w:rsidP="008A3D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1590675</wp:posOffset>
            </wp:positionV>
            <wp:extent cx="1649095" cy="1238250"/>
            <wp:effectExtent l="19050" t="0" r="8255" b="0"/>
            <wp:wrapSquare wrapText="bothSides"/>
            <wp:docPr id="4" name="Рисунок 3" descr="F:\Прага\20150331_11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ага\20150331_1144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4F0" w:rsidRPr="008444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.3pt;margin-top:155.25pt;width:101.6pt;height:28.65pt;z-index:25167769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3B18DA" w:rsidRPr="004F2853" w:rsidRDefault="003B18DA" w:rsidP="003B18D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28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Рис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.8</w:t>
                  </w:r>
                </w:p>
                <w:p w:rsidR="003B18DA" w:rsidRPr="004F2853" w:rsidRDefault="003B18DA" w:rsidP="003B18D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Занятие по кулинарии</w:t>
                  </w:r>
                </w:p>
              </w:txbxContent>
            </v:textbox>
          </v:shape>
        </w:pict>
      </w:r>
      <w:r w:rsidR="00963555" w:rsidRPr="008A3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680085</wp:posOffset>
            </wp:positionV>
            <wp:extent cx="1619250" cy="1215390"/>
            <wp:effectExtent l="19050" t="0" r="0" b="0"/>
            <wp:wrapSquare wrapText="bothSides"/>
            <wp:docPr id="7" name="Рисунок 6" descr="F:\Прага\DSCN2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рага\DSCN21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1AA" w:rsidRPr="008A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C06" w:rsidRPr="008A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63555" w:rsidRPr="008A3D6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</w:t>
      </w:r>
      <w:r w:rsidR="00366093" w:rsidRPr="008A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едем тесное многолетнее сотрудничество с </w:t>
      </w:r>
      <w:r w:rsidR="005C0C06" w:rsidRPr="008A3D6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«Федоровским центром дополнительного образования»</w:t>
      </w:r>
      <w:r w:rsidR="00812206" w:rsidRPr="008A3D6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</w:t>
      </w:r>
      <w:r w:rsidR="00DA74E8" w:rsidRPr="008A3D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12206" w:rsidRPr="008A3D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A74E8" w:rsidRPr="008A3D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2206" w:rsidRPr="008A3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 w:rsidR="005C0C06" w:rsidRPr="008A3D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</w:t>
      </w:r>
      <w:r w:rsidR="00963555" w:rsidRPr="008A3D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2206" w:rsidRPr="008A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внеурочная деятельность учащихся</w:t>
      </w:r>
      <w:r w:rsidR="0046116F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различных </w:t>
      </w:r>
      <w:r w:rsidR="008A22CE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</w:t>
      </w:r>
      <w:r w:rsidR="0046116F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ях </w:t>
      </w:r>
      <w:r w:rsidR="008A22CE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профессиональной деятельности:</w:t>
      </w:r>
      <w:r w:rsidR="0046116F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«Слесарь по ремонту и обслуживанию автомобилей», «Станочник широкого профиля», «Кулинария», «Швейное дело», «Парик</w:t>
      </w:r>
      <w:r w:rsidR="006B60B9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махерское де</w:t>
      </w:r>
      <w:r w:rsidR="00BD66FC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6B60B9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о»</w:t>
      </w:r>
      <w:r w:rsidR="0018367C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8A22CE" w:rsidRPr="008A3D64" w:rsidRDefault="008444F0" w:rsidP="008A3D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_x0000_s1035" type="#_x0000_t202" style="position:absolute;left:0;text-align:left;margin-left:394.75pt;margin-top:57.5pt;width:85.95pt;height:39pt;z-index:251678720;mso-height-percent:200;mso-height-percent:200;mso-width-relative:margin;mso-height-relative:margin">
            <v:textbox style="mso-fit-shape-to-text:t">
              <w:txbxContent>
                <w:p w:rsidR="003B18DA" w:rsidRPr="004F2853" w:rsidRDefault="003B18DA" w:rsidP="003B18D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F28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Рис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.9</w:t>
                  </w:r>
                </w:p>
                <w:p w:rsidR="003B18DA" w:rsidRPr="004F2853" w:rsidRDefault="003B18DA" w:rsidP="003B18D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Экскурсия в пожарную часть</w:t>
                  </w:r>
                </w:p>
              </w:txbxContent>
            </v:textbox>
          </v:shape>
        </w:pict>
      </w:r>
      <w:r w:rsidR="003B18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="0018367C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«Радиомеханик по ремонту и обслуживанию радиотелевизионной аппаратуры»</w:t>
      </w:r>
      <w:r w:rsidR="00963555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«художник оформительских работ»</w:t>
      </w:r>
      <w:r w:rsidR="005C0C06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C6C3C" w:rsidRPr="008A3D64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B18DA" w:rsidRDefault="00963555" w:rsidP="008A3D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Организуются выездные экскурсии в профессиональные</w:t>
      </w:r>
    </w:p>
    <w:p w:rsidR="005C0C06" w:rsidRPr="008A3D64" w:rsidRDefault="00963555" w:rsidP="008A3D6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</w:t>
      </w:r>
      <w:r w:rsidRPr="008A3D64">
        <w:rPr>
          <w:rFonts w:ascii="Times New Roman" w:hAnsi="Times New Roman" w:cs="Times New Roman"/>
          <w:sz w:val="28"/>
          <w:szCs w:val="28"/>
        </w:rPr>
        <w:t xml:space="preserve"> начального профессионального образования</w:t>
      </w:r>
      <w:r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 </w:t>
      </w:r>
      <w:r w:rsidRPr="008A3D64">
        <w:rPr>
          <w:rFonts w:ascii="Times New Roman" w:hAnsi="Times New Roman" w:cs="Times New Roman"/>
          <w:sz w:val="28"/>
          <w:szCs w:val="28"/>
        </w:rPr>
        <w:t xml:space="preserve">  Ханты-Мансийское ПУ-1, Сургутское ПУ-2, Сургутское ПУ-3,  Нижневартовское ПУ-4 и др. </w:t>
      </w:r>
      <w:r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у</w:t>
      </w:r>
      <w:r w:rsidR="00812206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чащиеся знакомятся с производственными предприятиями</w:t>
      </w:r>
      <w:r w:rsidR="00AC0587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регионе</w:t>
      </w:r>
      <w:r w:rsidR="00812206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встречаются с представителями различных профессий</w:t>
      </w:r>
      <w:r w:rsidR="005C0C06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00F81" w:rsidRPr="004F2853" w:rsidRDefault="00AC0587" w:rsidP="008A3D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812206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 работы происходит познание особенностей трудовой жизни, смысла труда, его стоимости, нормативных требований производства. На этом этапе идет активная работа по вовлечению обучающихся в общественно </w:t>
      </w:r>
      <w:r w:rsidR="00812206"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полезный и производительный труд, в работу кружков и во внеклассную работу по профилю.</w:t>
      </w:r>
    </w:p>
    <w:p w:rsidR="00D00F81" w:rsidRDefault="004F2853" w:rsidP="004F28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Литература:</w:t>
      </w:r>
    </w:p>
    <w:p w:rsidR="004F2853" w:rsidRPr="004F2853" w:rsidRDefault="004F2853" w:rsidP="004F2853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5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 Е.А. Психология профессионального самоопределения, Ростов-на-Дону: Феникс, 1996</w:t>
      </w:r>
    </w:p>
    <w:p w:rsidR="004F2853" w:rsidRDefault="004F2853" w:rsidP="004F28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А. Нацелены ли вы на карьеру?// Обучение и карьера. 2007, № 1.</w:t>
      </w:r>
    </w:p>
    <w:p w:rsidR="004F2853" w:rsidRPr="007E296A" w:rsidRDefault="004F2853" w:rsidP="004F2853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Огановская Е.Ю. </w:t>
      </w:r>
      <w:r w:rsidRPr="007E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профориентационной работы в школе в условиях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 на</w:t>
      </w:r>
      <w:r w:rsidRPr="007E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/ методические рекомендации. – СПб.: СПб АППО, 2016.</w:t>
      </w:r>
    </w:p>
    <w:p w:rsidR="004F2853" w:rsidRPr="007E296A" w:rsidRDefault="004F2853" w:rsidP="004F2853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Твоя профессиональная карьера, учебник для 8-9 классов общеобразовательных учреждений под ред. Чистяковой С.Н., – М.: «Просвещение», 2014.</w:t>
      </w:r>
    </w:p>
    <w:p w:rsidR="004F2853" w:rsidRPr="007E296A" w:rsidRDefault="004F2853" w:rsidP="004F285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F81" w:rsidRPr="008A3D64" w:rsidRDefault="00D00F81" w:rsidP="008A3D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0F81" w:rsidRPr="008A3D64" w:rsidRDefault="00D00F81" w:rsidP="008A3D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3D6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Автор: Боброва</w:t>
      </w:r>
      <w:r w:rsidRPr="008A3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Татьяна Владимировна</w:t>
      </w:r>
    </w:p>
    <w:p w:rsidR="006D6ACC" w:rsidRPr="006D6ACC" w:rsidRDefault="006D6ACC" w:rsidP="008A3D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Адрес: 628456  </w:t>
      </w:r>
      <w:r w:rsidR="00D00F81" w:rsidRPr="008A3D6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г.п. Федоровский Сургутского района,</w:t>
      </w:r>
      <w:r w:rsidR="008A3D6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Тюменской области, ХМАО – Югра, пер.Центральный 1/39 кв.7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тел. 89227939125, </w:t>
      </w:r>
    </w:p>
    <w:p w:rsidR="00D00F81" w:rsidRPr="006D6ACC" w:rsidRDefault="006D6ACC" w:rsidP="008A3D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ru-RU"/>
        </w:rPr>
      </w:pPr>
      <w:r w:rsidRPr="006D6ACC">
        <w:rPr>
          <w:rStyle w:val="1"/>
          <w:sz w:val="28"/>
          <w:szCs w:val="28"/>
          <w:lang w:val="en-US"/>
        </w:rPr>
        <w:t>e-mail  rew0100@yandex.ru</w:t>
      </w:r>
    </w:p>
    <w:p w:rsidR="00D00F81" w:rsidRPr="006D6ACC" w:rsidRDefault="00D00F81" w:rsidP="008A3D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D00F81" w:rsidRPr="006D6ACC" w:rsidRDefault="00D00F81" w:rsidP="008A3D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D00F81" w:rsidRDefault="00D00F81" w:rsidP="008A3D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D00F81" w:rsidSect="00D00F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858"/>
    <w:multiLevelType w:val="hybridMultilevel"/>
    <w:tmpl w:val="99F4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20CE7"/>
    <w:multiLevelType w:val="hybridMultilevel"/>
    <w:tmpl w:val="7C70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30812"/>
    <w:multiLevelType w:val="multilevel"/>
    <w:tmpl w:val="8ED4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F5EC3"/>
    <w:multiLevelType w:val="multilevel"/>
    <w:tmpl w:val="75D8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E3A7F"/>
    <w:multiLevelType w:val="hybridMultilevel"/>
    <w:tmpl w:val="F1248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2F20"/>
    <w:rsid w:val="000873D5"/>
    <w:rsid w:val="000A0E71"/>
    <w:rsid w:val="001072EB"/>
    <w:rsid w:val="0018367C"/>
    <w:rsid w:val="001934AB"/>
    <w:rsid w:val="001B5EBB"/>
    <w:rsid w:val="00224A76"/>
    <w:rsid w:val="0025036F"/>
    <w:rsid w:val="00280014"/>
    <w:rsid w:val="002E7EDE"/>
    <w:rsid w:val="00361F0B"/>
    <w:rsid w:val="00366093"/>
    <w:rsid w:val="003723D1"/>
    <w:rsid w:val="003B18DA"/>
    <w:rsid w:val="0040208F"/>
    <w:rsid w:val="0046116F"/>
    <w:rsid w:val="004B3987"/>
    <w:rsid w:val="004F2853"/>
    <w:rsid w:val="00517854"/>
    <w:rsid w:val="00566AC2"/>
    <w:rsid w:val="005C0C06"/>
    <w:rsid w:val="005D2589"/>
    <w:rsid w:val="005E37BE"/>
    <w:rsid w:val="0064774A"/>
    <w:rsid w:val="006B60B9"/>
    <w:rsid w:val="006C5EFD"/>
    <w:rsid w:val="006D6ACC"/>
    <w:rsid w:val="00716176"/>
    <w:rsid w:val="00737E3F"/>
    <w:rsid w:val="007E2F20"/>
    <w:rsid w:val="00802DA8"/>
    <w:rsid w:val="00812206"/>
    <w:rsid w:val="00840B1D"/>
    <w:rsid w:val="008444F0"/>
    <w:rsid w:val="008A22CE"/>
    <w:rsid w:val="008A3D64"/>
    <w:rsid w:val="008C6C3C"/>
    <w:rsid w:val="008D6A98"/>
    <w:rsid w:val="008F2137"/>
    <w:rsid w:val="00963555"/>
    <w:rsid w:val="00964859"/>
    <w:rsid w:val="009A538E"/>
    <w:rsid w:val="009D05AA"/>
    <w:rsid w:val="00A82520"/>
    <w:rsid w:val="00AB2770"/>
    <w:rsid w:val="00AB3086"/>
    <w:rsid w:val="00AC0587"/>
    <w:rsid w:val="00AF06D3"/>
    <w:rsid w:val="00B20692"/>
    <w:rsid w:val="00B34D66"/>
    <w:rsid w:val="00BD440E"/>
    <w:rsid w:val="00BD66FC"/>
    <w:rsid w:val="00BE3BB7"/>
    <w:rsid w:val="00BF61AA"/>
    <w:rsid w:val="00C02AE9"/>
    <w:rsid w:val="00C23C33"/>
    <w:rsid w:val="00C30BDA"/>
    <w:rsid w:val="00C96A98"/>
    <w:rsid w:val="00CD1D7F"/>
    <w:rsid w:val="00CF2EF1"/>
    <w:rsid w:val="00D00F81"/>
    <w:rsid w:val="00D167F6"/>
    <w:rsid w:val="00D7161D"/>
    <w:rsid w:val="00D823D9"/>
    <w:rsid w:val="00DA74E8"/>
    <w:rsid w:val="00E62EAA"/>
    <w:rsid w:val="00EB0045"/>
    <w:rsid w:val="00EB3C53"/>
    <w:rsid w:val="00EE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C33"/>
  </w:style>
  <w:style w:type="character" w:styleId="a4">
    <w:name w:val="Hyperlink"/>
    <w:basedOn w:val="a0"/>
    <w:uiPriority w:val="99"/>
    <w:semiHidden/>
    <w:unhideWhenUsed/>
    <w:rsid w:val="00C23C33"/>
    <w:rPr>
      <w:color w:val="0000FF"/>
      <w:u w:val="single"/>
    </w:rPr>
  </w:style>
  <w:style w:type="paragraph" w:styleId="a5">
    <w:name w:val="No Spacing"/>
    <w:uiPriority w:val="1"/>
    <w:qFormat/>
    <w:rsid w:val="00A8252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611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C3C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uiPriority w:val="99"/>
    <w:rsid w:val="006D6ACC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Виктор</cp:lastModifiedBy>
  <cp:revision>41</cp:revision>
  <cp:lastPrinted>2016-10-27T02:06:00Z</cp:lastPrinted>
  <dcterms:created xsi:type="dcterms:W3CDTF">2015-11-01T11:54:00Z</dcterms:created>
  <dcterms:modified xsi:type="dcterms:W3CDTF">2016-10-31T16:51:00Z</dcterms:modified>
</cp:coreProperties>
</file>