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b/>
          <w:sz w:val="24"/>
          <w:szCs w:val="24"/>
        </w:rPr>
        <w:t>Конспект занятия по ФЭМП во второй младшей группе "Играем с Бубой".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CF00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F00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CF0095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Учить детей объединять одинаковые (по цвету, величине) предметы в предметные множества по словесному заданию</w:t>
      </w:r>
      <w:r w:rsidRPr="00CF0095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CF0095">
        <w:rPr>
          <w:rFonts w:ascii="Times New Roman" w:eastAsia="Times New Roman" w:hAnsi="Times New Roman" w:cs="Times New Roman"/>
          <w:sz w:val="24"/>
          <w:szCs w:val="24"/>
        </w:rPr>
        <w:t>, а также знание геометрических фигур (круг, квадрат, треугольник), закрепить знания о частях суток, ориентировку в пространстве(за, под, на, между)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CF009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1.Определять совокупность словами большой, маленький.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 xml:space="preserve"> Закреплять знание геометрических фигур, а также названия основных цветов 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 xml:space="preserve"> Развивать зрительное внимание  и  логическое мышление.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 xml:space="preserve"> Развивать координацию движений, крупной и мелкой моторики обеих рук.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 согласовывать речь с движением (в физминутке).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 xml:space="preserve"> Расширять  словарный  запас.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 xml:space="preserve"> Создавать условия обогащения детей новыми яркими впечатлениями.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материалы: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Дидактический наглядный материал.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Демонстрационный материал: игрушки (медведи разной величины и разных цветов) , мяч, прозрачные тубы, фишки, коробочка с билетиками, кубик с частями суток, игрушка Буба., холщовый мешочек, корзина с кубиками, веселая музыка.                        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 xml:space="preserve">Раздаточный материал: тарелочки с геометрическими фигурами на каждого ребёнка (круг, квадрат, треугольник), полоски белой бумаги.  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Формы работы: фронтальная, индивидуальная, групповая.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занятия: </w:t>
      </w:r>
      <w:r w:rsidRPr="00CF0095">
        <w:rPr>
          <w:rFonts w:ascii="Times New Roman" w:eastAsia="Times New Roman" w:hAnsi="Times New Roman" w:cs="Times New Roman"/>
          <w:sz w:val="24"/>
          <w:szCs w:val="24"/>
        </w:rPr>
        <w:t>Дети на коврике.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 xml:space="preserve">Воспитатель:-Ребята давайте мы сейчас с вами поздороваемся необычным способом, поможет нам в этом мяч. Я кидаю вам мяч и говорю "Здравствуй Федя". А вы говорите "здравствуйте" и кидаете мяч обратно. 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Дети:(здороваются и кидают мяч).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 xml:space="preserve">Воспитатель:-Ребята, занимаем места тоже необычным способом. Как в театре по билетикам, 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Дети(вытягивают из коробочки билетики с наклеенными геометрическими фигурами и рассаживатся по местам).</w:t>
      </w:r>
    </w:p>
    <w:p w:rsidR="00857A63" w:rsidRPr="00CF0095" w:rsidRDefault="00122D36" w:rsidP="00CF0095">
      <w:pPr>
        <w:shd w:val="clear" w:color="auto" w:fill="FFFFFF"/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Воспитатель:-Отгадайте загадку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Ты из гостей торопишься домой: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Там ждут тебя дворовый пёс и кошки,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В шкафу, грустя, позвякивают ложки,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В печи тепла сковорода с едой -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Румяною поджаристой картошкой,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И на ковровой комнатной дорожке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Подмёл всю пыль, шерстинки, пух и крошки</w:t>
      </w:r>
    </w:p>
    <w:p w:rsidR="00CF0095" w:rsidRPr="00CF0095" w:rsidRDefault="00122D36" w:rsidP="00CF0095">
      <w:pPr>
        <w:spacing w:after="0" w:line="276" w:lineRule="auto"/>
        <w:ind w:firstLine="799"/>
        <w:rPr>
          <w:rFonts w:ascii="Verdana" w:eastAsia="Verdana" w:hAnsi="Verdana" w:cs="Verdana"/>
          <w:sz w:val="22"/>
          <w:szCs w:val="22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Заботливый и добрый ... (ДОМОВОЙ).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Verdana" w:eastAsia="Verdana" w:hAnsi="Verdana" w:cs="Verdana"/>
          <w:sz w:val="22"/>
          <w:szCs w:val="22"/>
        </w:rPr>
        <w:t>-</w:t>
      </w:r>
      <w:r w:rsidRPr="00CF0095">
        <w:rPr>
          <w:rFonts w:ascii="Times New Roman" w:eastAsia="Times New Roman" w:hAnsi="Times New Roman" w:cs="Times New Roman"/>
          <w:sz w:val="24"/>
          <w:szCs w:val="24"/>
        </w:rPr>
        <w:t>Да, правильно. Это домовой Буба пришел к нам сегодня в гости и принес игрушки с собой. Давайте посмотрим что у него в мешочке?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-Ребята, какого цвета медведь? 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Дети:-Зеленого.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Воспитатель:-Правильно. А этот медведь какого цвета? А чем они отличаются?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Дети:-Цветом и размером.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Воспитатель:-(достает из мешочка медведей и просит назвать цвет и размер медведя, затем индивидуально подзывает каждого ребенка и просит показать трех медведей различных по цвету и размеру)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Воспитатель:А, сейчас детки Буба хочет с нами поиграть. Посмотрите внимательно на медведей запомните их. Закройте глаза, а Буба уберет одного медведя. Вы должны сказать какого медведя не хватает (игра повторяется 3-4 раза). Молодцы Бубе было очень весело.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Воспитатель:-Буба принес нам корзину с кубиками (раздает каждому ребенку по кубику). Слушайте задание.Нужно поставить кубик на стул(под, за, между).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Дети:(выполняют задания)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b/>
          <w:sz w:val="24"/>
          <w:szCs w:val="24"/>
        </w:rPr>
        <w:t>Физминутка "День и ночь"</w:t>
      </w:r>
      <w:r w:rsidRPr="00CF0095">
        <w:rPr>
          <w:rFonts w:ascii="Times New Roman" w:eastAsia="Times New Roman" w:hAnsi="Times New Roman" w:cs="Times New Roman"/>
          <w:sz w:val="24"/>
          <w:szCs w:val="24"/>
        </w:rPr>
        <w:t>.(Дети кидают кубик с частями суток.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Воспитатель:- Отлично справились. Буба всех вас хвалит! На этом сюрпризы от Бубы не заканчиваются. На коврике рассыпаны фишки, нам с вами нужно разделиться на две команды и собрать фишки в эти прозрачные тубы (дети делятся на команду квадратов и треугольников).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Дети:(под музыку выполняют задание).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Воспитатель:Ух ты! Какие вы молодцы! Бубе очень весело с нами. Давайте посмотрим какая команда собрала больше фишек. Как же нам можно узнать?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Дети:-Поставить тубы рядом и сравнить!(сравнивают тубы)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Воспитатель: Ребята, Бубе очень любит подарки. Предлагаю сделать коврики для Бубы из геометрических фигур! (демонстрация образца коврика на доске).</w:t>
      </w:r>
    </w:p>
    <w:p w:rsidR="00857A63" w:rsidRPr="00CF0095" w:rsidRDefault="00122D36" w:rsidP="00CF0095">
      <w:pPr>
        <w:spacing w:after="0" w:line="276" w:lineRule="auto"/>
        <w:ind w:firstLine="799"/>
        <w:rPr>
          <w:rFonts w:ascii="Times New Roman" w:eastAsia="Times New Roman" w:hAnsi="Times New Roman" w:cs="Times New Roman"/>
          <w:sz w:val="24"/>
          <w:szCs w:val="24"/>
        </w:rPr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Дети работают за столами, готовые работы вывешивают на магнитную доску.</w:t>
      </w:r>
    </w:p>
    <w:p w:rsidR="00857A63" w:rsidRDefault="00122D36" w:rsidP="00CF0095">
      <w:pPr>
        <w:spacing w:after="0" w:line="276" w:lineRule="auto"/>
        <w:ind w:firstLine="799"/>
      </w:pPr>
      <w:r w:rsidRPr="00CF0095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="00CF0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F0095">
        <w:rPr>
          <w:rFonts w:ascii="Times New Roman" w:eastAsia="Times New Roman" w:hAnsi="Times New Roman" w:cs="Times New Roman"/>
          <w:sz w:val="24"/>
          <w:szCs w:val="24"/>
        </w:rPr>
        <w:t>Буба</w:t>
      </w:r>
      <w:proofErr w:type="spellEnd"/>
      <w:r w:rsidRPr="00CF0095">
        <w:rPr>
          <w:rFonts w:ascii="Times New Roman" w:eastAsia="Times New Roman" w:hAnsi="Times New Roman" w:cs="Times New Roman"/>
          <w:sz w:val="24"/>
          <w:szCs w:val="24"/>
        </w:rPr>
        <w:t>, посмотри какие красивые коврики подарили детки! Детки, а чем же мы сегодня делади на занятии? (ответы детей). Рефлексия заняти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я.</w:t>
      </w:r>
    </w:p>
    <w:sectPr w:rsidR="00857A63">
      <w:pgSz w:w="11906" w:h="16838"/>
      <w:pgMar w:top="1701" w:right="1440" w:bottom="1440" w:left="1440" w:header="708" w:footer="708" w:gutter="0"/>
      <w:cols w:space="720"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63"/>
    <w:rsid w:val="00122D36"/>
    <w:rsid w:val="00857A63"/>
    <w:rsid w:val="00B8595A"/>
    <w:rsid w:val="00CF009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139DC"/>
  <w15:docId w15:val="{0C84EE35-D9BE-4C5F-9C5F-2DC35046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line="259" w:lineRule="auto"/>
    </w:pPr>
    <w:rPr>
      <w:rFonts w:ascii="Segoe UI" w:eastAsia="Segoe UI" w:hAnsi="Segoe UI" w:cs="Segoe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3276</Characters>
  <Application>Microsoft Office Word</Application>
  <DocSecurity>0</DocSecurity>
  <Lines>27</Lines>
  <Paragraphs>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ДС62</cp:lastModifiedBy>
  <cp:revision>7</cp:revision>
  <dcterms:created xsi:type="dcterms:W3CDTF">2021-04-30T06:41:00Z</dcterms:created>
  <dcterms:modified xsi:type="dcterms:W3CDTF">2021-04-30T07:20:00Z</dcterms:modified>
  <cp:version>9.113.063.43126</cp:version>
</cp:coreProperties>
</file>