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7F" w:rsidRDefault="0079267F" w:rsidP="007926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5087" w:rsidRPr="0079267F" w:rsidRDefault="008A6809" w:rsidP="007926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26" style="position:absolute;left:0;text-align:left;margin-left:164.45pt;margin-top:120.1pt;width:267pt;height:438.7pt;z-index:251658240" stroked="f">
            <v:textbox style="mso-next-textbox:#_x0000_s1026">
              <w:txbxContent>
                <w:p w:rsidR="0079267F" w:rsidRPr="00774B13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B1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дошкольное образовательное автономное учреждение</w:t>
                  </w:r>
                </w:p>
                <w:p w:rsidR="0079267F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B1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развития ребенка - детский сад «Аленький цветочек»</w:t>
                  </w:r>
                </w:p>
                <w:p w:rsidR="0079267F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Default="0079267F" w:rsidP="0079267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Default="0079267F" w:rsidP="007926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Pr="0079267F" w:rsidRDefault="0079267F" w:rsidP="0079267F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sz w:val="56"/>
                      <w:szCs w:val="56"/>
                    </w:rPr>
                  </w:pPr>
                  <w:r w:rsidRPr="0079267F">
                    <w:rPr>
                      <w:rFonts w:ascii="Monotype Corsiva" w:hAnsi="Monotype Corsiva" w:cs="Times New Roman"/>
                      <w:b/>
                      <w:sz w:val="56"/>
                      <w:szCs w:val="56"/>
                    </w:rPr>
                    <w:t>Краткосрочный творческий проект</w:t>
                  </w:r>
                </w:p>
                <w:p w:rsidR="000C3989" w:rsidRDefault="0079267F" w:rsidP="0079267F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79267F"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  <w:t xml:space="preserve">«Сказка о </w:t>
                  </w:r>
                  <w:r w:rsidR="000C3989"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  <w:t xml:space="preserve">том, </w:t>
                  </w:r>
                </w:p>
                <w:p w:rsidR="0079267F" w:rsidRDefault="000C3989" w:rsidP="0079267F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  <w:t>как мы живём</w:t>
                  </w:r>
                  <w:r w:rsidR="0079267F" w:rsidRPr="0079267F"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  <w:t>»</w:t>
                  </w:r>
                </w:p>
                <w:p w:rsidR="0079267F" w:rsidRDefault="0079267F" w:rsidP="0079267F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</w:p>
                <w:p w:rsidR="0079267F" w:rsidRPr="0079267F" w:rsidRDefault="0079267F" w:rsidP="0079267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Выполнила воспитатель</w:t>
                  </w:r>
                </w:p>
                <w:p w:rsidR="0079267F" w:rsidRPr="0079267F" w:rsidRDefault="00554216" w:rsidP="0079267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О.М.</w:t>
                  </w:r>
                </w:p>
                <w:p w:rsidR="0079267F" w:rsidRDefault="0079267F" w:rsidP="0079267F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792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5D3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79267F" w:rsidRPr="0079267F" w:rsidRDefault="0079267F" w:rsidP="007926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792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Пыть – </w:t>
                  </w:r>
                  <w:proofErr w:type="spellStart"/>
                  <w:r w:rsidRPr="00792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Ях</w:t>
                  </w:r>
                  <w:proofErr w:type="spellEnd"/>
                  <w:proofErr w:type="gramEnd"/>
                </w:p>
                <w:p w:rsidR="0079267F" w:rsidRPr="0079267F" w:rsidRDefault="0079267F" w:rsidP="007926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5542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92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79267F" w:rsidRDefault="0079267F" w:rsidP="0079267F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</w:p>
                <w:p w:rsidR="0079267F" w:rsidRPr="0079267F" w:rsidRDefault="0079267F" w:rsidP="0079267F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</w:p>
                <w:p w:rsidR="0079267F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Pr="00774B13" w:rsidRDefault="0079267F" w:rsidP="0079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9267F" w:rsidRDefault="0079267F"/>
              </w:txbxContent>
            </v:textbox>
          </v:rect>
        </w:pict>
      </w:r>
      <w:r w:rsidR="007926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01717" cy="9429750"/>
            <wp:effectExtent l="19050" t="0" r="8633" b="0"/>
            <wp:docPr id="1" name="Рисунок 1" descr="C:\Users\admin\Desktop\гномы\0_6404b_99374a9a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номы\0_6404b_99374a9a_X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17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67" w:rsidRDefault="00851C67" w:rsidP="00851C67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</w:p>
    <w:p w:rsidR="00851C67" w:rsidRPr="00340839" w:rsidRDefault="00851C67" w:rsidP="00851C67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39">
        <w:rPr>
          <w:rFonts w:ascii="Times New Roman" w:hAnsi="Times New Roman" w:cs="Times New Roman"/>
          <w:b/>
          <w:sz w:val="44"/>
          <w:szCs w:val="44"/>
        </w:rPr>
        <w:t>Введение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сказки не обидеть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читать и рисовать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любить и в них играть.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всех отучат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скромнее и добрее, 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Терпеливее и мудрее.</w:t>
      </w:r>
    </w:p>
    <w:p w:rsidR="00851C67" w:rsidRDefault="00851C67" w:rsidP="00851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Дети старшего дошкольного возраста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те уроки, которые дает сказка, — это уроки на всю жизнь и для больших, и для маленьких.</w:t>
      </w:r>
      <w:proofErr w:type="gramEnd"/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ритмичных повторов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помогают ребенку запомнить сказку.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Как сделать так, чтобы дети полюбили чтение художественной литературы. Как научить детей думать, рассуждать. Когда ребенок откажется от просмотра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мультфильма и отдаст предпочтение книге. Только тогда, когда он будет жить вместе с героями, сопереживать в трудностях и неудачах, радоваться в счастливые моменты. А воспитание детей потребность в чтении, любовь к чтению начинается со сказки. </w:t>
      </w:r>
    </w:p>
    <w:bookmarkEnd w:id="0"/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это благоприятный и ничем незаменимый источник нравственного воспитания детей, так как в ней отражена вся реальная жизнь со злом и добром, счастьем и горем. Она открывает и объясняет ребенку жизнь общества и природы, мир человеческих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 и взаимоотношении. Она развивает мышление и воображение ребенка, обогащает его эмоции, дает прекрасные образы литературного языка.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опрос среди детей и родителей в нашей группе мною было выявлено, что: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1.Большинство детей знают очень мало русских народных сказок.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2.Родители, в силу своей занятости мало читают детям.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Некоторые родители в силу своей некомпетентности не знают, какие сказки читать детям в этом возрасте.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повышения интереса к книге, любви к чтению, к творчеству, к развитию умения сочинять свои сказки и изображать их в рисунках   мною был разработан проект по созданию книги «Сказка о том, как мы живём», развивающий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включенности детей старшего дошкольного возраста в книжную культуру.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устойчивого интереса к сказке как к произведению искусства; раскрытие ценности совместного творчества детей и их родителей.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детям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традиции семейного чтения;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диалогическую речь;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пальцев рук, кистей;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способность детей отличать хорошее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сказке и в жизни, умение делать нравственный выбор;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атмосферу эмоционального комфорта, взаимопонимания и поддержки; прививать умение прийти на помощь в трудную минуту;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совместной творческой деятельности детей.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подготовительной  группы, родители, воспитатель.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краткосрочный, творческий, групповой.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2 недели.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51C67" w:rsidRPr="00A32EBE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BE">
        <w:rPr>
          <w:rFonts w:ascii="Times New Roman" w:hAnsi="Times New Roman" w:cs="Times New Roman"/>
          <w:sz w:val="28"/>
          <w:szCs w:val="28"/>
        </w:rPr>
        <w:t>- создать книгу    «Сказка о том, как мы живём»</w:t>
      </w:r>
      <w:proofErr w:type="gramStart"/>
      <w:r w:rsidRPr="00A32E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2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 речи «сказочных» языковых средств;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детей и родителей к чтению сказок;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творческой активности детей, освоение детьми дошкольного возраста различных видов творчества.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словаря детей, совершенствование диалогической речи, использование в речи разнообразных языковых средств.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коммуникативных способностей,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разработке  проекта  мы ориентировались на следующие принципы: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поэтапного преодоления трудностей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преемственности предусматривает сохранение связи стадий обучения  различных по содержанию и способам осуществления.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наглядности активизирует мыслительную деятельность и формирует чувственный образ.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межпредметных связей способствует использованию сведений из других разделов программы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Этапы реализации проекта: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этап подготовительный: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1.Изучение психолого-педагогической и научно-методической литературы по теме проекта.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2.Составление тематического плана.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3.Анкетирование родителей.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4.Составление картотеки загадок, присказок, пословиц о сказках.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альбома «Сказочные герои».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материала для книги: фото группы, сказки собственного сочинения детей и родителей.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Создание альбома детских рисунков «Сказка о моей группе».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этап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ормирующий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Реализации основных  видов деятельности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2.Разработка конспектов занятий и их проведение.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3.Создание материальной базы (изготовление пособий для оснащения педагогического процесса, пополнение методической и художественной литературой).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работы с детьми. </w:t>
      </w:r>
    </w:p>
    <w:p w:rsidR="00851C67" w:rsidRPr="002C2DEA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EA">
        <w:rPr>
          <w:rFonts w:ascii="Times New Roman" w:hAnsi="Times New Roman" w:cs="Times New Roman"/>
          <w:sz w:val="28"/>
          <w:szCs w:val="28"/>
        </w:rPr>
        <w:t>1. Просмотр презентации «</w:t>
      </w:r>
      <w:proofErr w:type="gramStart"/>
      <w:r w:rsidRPr="002C2DEA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Pr="002C2DEA">
        <w:rPr>
          <w:rFonts w:ascii="Times New Roman" w:hAnsi="Times New Roman" w:cs="Times New Roman"/>
          <w:sz w:val="28"/>
          <w:szCs w:val="28"/>
        </w:rPr>
        <w:t xml:space="preserve"> народное </w:t>
      </w:r>
      <w:proofErr w:type="spellStart"/>
      <w:r w:rsidRPr="002C2DEA">
        <w:rPr>
          <w:rFonts w:ascii="Times New Roman" w:hAnsi="Times New Roman" w:cs="Times New Roman"/>
          <w:sz w:val="28"/>
          <w:szCs w:val="28"/>
        </w:rPr>
        <w:t>творчесвтво</w:t>
      </w:r>
      <w:proofErr w:type="spellEnd"/>
      <w:r w:rsidRPr="002C2DEA">
        <w:rPr>
          <w:rFonts w:ascii="Times New Roman" w:hAnsi="Times New Roman" w:cs="Times New Roman"/>
          <w:sz w:val="28"/>
          <w:szCs w:val="28"/>
        </w:rPr>
        <w:t>».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2.Беседа «Сказки добрые друзья».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разных сказок.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Словесное рисование детьми по прочтении текста характеров героев, обстановки, «интерьера» сказки.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Разучивание присказок, поговорок, пословиц о сказках, сказочных героях.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Рассматривание иллюстраций разных художников к сказкам.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Выполнение самостоятельных и совместно с родителями творческих работ.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8.Викторина «»</w:t>
      </w:r>
    </w:p>
    <w:p w:rsidR="00851C67" w:rsidRDefault="00851C67" w:rsidP="00851C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7089"/>
        <w:gridCol w:w="3118"/>
      </w:tblGrid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Pr="00C661CB" w:rsidRDefault="00851C67" w:rsidP="00972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CB">
              <w:rPr>
                <w:rFonts w:ascii="Times New Roman" w:hAnsi="Times New Roman" w:cs="Times New Roman"/>
                <w:b/>
                <w:sz w:val="28"/>
                <w:szCs w:val="28"/>
              </w:rPr>
              <w:t>Вид реализуемой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Pr="00C661CB" w:rsidRDefault="00851C67" w:rsidP="00972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C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«Сказки добрые друзья».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51C67" w:rsidTr="00972D9F">
        <w:trPr>
          <w:trHeight w:val="1196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разных сказок.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ООД, совместная деятельность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рисование детьми по прочтении текста характеров героев, обстановки, «интерьера» сказки. </w:t>
            </w:r>
          </w:p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присказок, поговорок, пословиц о сказках, сказочных героях.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прочитанных сказок, их инсценирование.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разных художников к сказкам.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любимая сказка».</w:t>
            </w:r>
          </w:p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сказочных героев</w:t>
            </w:r>
          </w:p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и совместно с родителями творческих работ.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мероприятии.</w:t>
            </w:r>
          </w:p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851C67" w:rsidTr="00972D9F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C67" w:rsidRDefault="00851C67" w:rsidP="0097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«Викторина по сказкам»</w:t>
            </w:r>
          </w:p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C67" w:rsidRDefault="00851C67" w:rsidP="009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</w:tbl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мероприятия.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Гуси-лебеди.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Царевна-лягушка.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  Дидактические игры: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лишний», «Кого не хватает?»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какой сказки фраза?»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«Что сначала, что потом?» или «Собери сказку по порядку и наоборот)»</w:t>
      </w:r>
      <w:proofErr w:type="gramEnd"/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«Попробуй на вкус»,  «Сложи из частей»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«Назови сказку по предмету» (например, яблоко: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«Гуси-лебеди»,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»...)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ласково», «Есть или нет»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1.Консультация «Приемы обучения детей рассказыванию»;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Рекомендации «Как сделать речь ребенка образной и выразительной с помощью сказок»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3.Помощь в изготовлении костюмов для инсценирования сказок.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4.Сочинение сказок.  Домашние задания для родителей и детей (рисование иллюстраций к сказкам). 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5.Помощь в пополнении книжного уголка сказками.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6.Подготовка рекомендации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этап – заключительный: </w:t>
      </w:r>
      <w:r>
        <w:rPr>
          <w:rFonts w:ascii="Times New Roman" w:eastAsia="Trebuchet MS" w:hAnsi="Times New Roman" w:cs="Times New Roman"/>
          <w:sz w:val="28"/>
          <w:szCs w:val="28"/>
        </w:rPr>
        <w:t>обобщение материалов и результатов работы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Подведение итогов проектной деятельности;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2.Презентация проекта 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Итоговое занятие «Викторина по сказкам».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4.Составление рекомендаций.</w:t>
      </w:r>
    </w:p>
    <w:p w:rsidR="00851C67" w:rsidRDefault="00851C67" w:rsidP="0085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была интересна и близка тематика проекта, поэтому дети с удовольствием принимали участие во всех мероприятиях; любят слушать сказки в исполнении педагога; с удовольствием рассматривают иллюстрации в книгах. В самостоятельной игровой деятельности разыгрывают знакомые сказки с помощью игрушек, различных видов театра; некоторые воспитанники придумывают новые, свои сказки. Дети стали дружнее; чаще приходят друг другу на помощь. 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поддержали педагогов, проявили инициативу и творчество в изготовлении тематического альбома «Герои наших любимых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детьми) ; приняли активное участие в наполнении развивающей среды в группе, в обсуждении вопросов о детском чтении. </w:t>
      </w:r>
    </w:p>
    <w:p w:rsidR="00851C67" w:rsidRPr="00C661CB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детей; а так же способствовала возникновению интереса и желания у родителей принять участие в проекте «Неделя сказок»; сблизила детей, родителей и педагогов нашей группы.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Литература. </w:t>
      </w:r>
    </w:p>
    <w:p w:rsidR="00851C67" w:rsidRDefault="00851C67" w:rsidP="00851C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«Дошкольное воспитание», №2, 1991, №4, 2007. </w:t>
      </w:r>
    </w:p>
    <w:p w:rsidR="00851C67" w:rsidRDefault="00851C67" w:rsidP="00851C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«Ребёнок в детском саду» №4, 2007.</w:t>
      </w:r>
    </w:p>
    <w:p w:rsidR="00851C67" w:rsidRDefault="00851C67" w:rsidP="00851C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Михайлова А. Я. «Современный ребёнок и сказка: проблемы диалога»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2002 г.</w:t>
      </w:r>
    </w:p>
    <w:p w:rsidR="00851C67" w:rsidRDefault="00851C67" w:rsidP="00851C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Евдокимова Е.С.» Технология проектирования в ДОУ «– М. «Сфера»,2006г.</w:t>
      </w:r>
    </w:p>
    <w:p w:rsidR="00851C67" w:rsidRDefault="00851C67" w:rsidP="00851C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саду: Пособие для работников дошкольного учреждения. -: М.: Т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«Сфера», 2001</w:t>
      </w: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67" w:rsidRDefault="00851C67" w:rsidP="00851C67">
      <w:pPr>
        <w:spacing w:after="0" w:line="240" w:lineRule="auto"/>
      </w:pPr>
    </w:p>
    <w:p w:rsidR="00851C67" w:rsidRDefault="00851C67" w:rsidP="00851C67">
      <w:pPr>
        <w:spacing w:after="0" w:line="240" w:lineRule="auto"/>
      </w:pPr>
    </w:p>
    <w:p w:rsidR="00A75087" w:rsidRDefault="00A75087" w:rsidP="00A75087">
      <w:pPr>
        <w:rPr>
          <w:rFonts w:ascii="Times New Roman" w:hAnsi="Times New Roman" w:cs="Times New Roman"/>
          <w:sz w:val="28"/>
          <w:szCs w:val="28"/>
        </w:rPr>
      </w:pPr>
    </w:p>
    <w:sectPr w:rsidR="00A75087" w:rsidSect="00851C67">
      <w:pgSz w:w="11906" w:h="16838"/>
      <w:pgMar w:top="1418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126"/>
    <w:multiLevelType w:val="hybridMultilevel"/>
    <w:tmpl w:val="E06C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C1BDA"/>
    <w:multiLevelType w:val="hybridMultilevel"/>
    <w:tmpl w:val="F12A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446A"/>
    <w:multiLevelType w:val="hybridMultilevel"/>
    <w:tmpl w:val="87B2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25D5"/>
    <w:multiLevelType w:val="hybridMultilevel"/>
    <w:tmpl w:val="6742D356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80F54"/>
    <w:multiLevelType w:val="multilevel"/>
    <w:tmpl w:val="CBE8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D12"/>
    <w:rsid w:val="000B3403"/>
    <w:rsid w:val="000C3989"/>
    <w:rsid w:val="000F0C04"/>
    <w:rsid w:val="00104ADA"/>
    <w:rsid w:val="00145834"/>
    <w:rsid w:val="00287D1B"/>
    <w:rsid w:val="003169D8"/>
    <w:rsid w:val="00342FC6"/>
    <w:rsid w:val="00365F69"/>
    <w:rsid w:val="003C6880"/>
    <w:rsid w:val="00413118"/>
    <w:rsid w:val="00470E3F"/>
    <w:rsid w:val="0055084E"/>
    <w:rsid w:val="00554216"/>
    <w:rsid w:val="00560C90"/>
    <w:rsid w:val="0056238C"/>
    <w:rsid w:val="005B077B"/>
    <w:rsid w:val="005C0D12"/>
    <w:rsid w:val="005D3CD3"/>
    <w:rsid w:val="006D125E"/>
    <w:rsid w:val="00710ACD"/>
    <w:rsid w:val="00713E66"/>
    <w:rsid w:val="00756058"/>
    <w:rsid w:val="00781946"/>
    <w:rsid w:val="007861A5"/>
    <w:rsid w:val="00791B41"/>
    <w:rsid w:val="0079267F"/>
    <w:rsid w:val="007A2CB8"/>
    <w:rsid w:val="007D47A1"/>
    <w:rsid w:val="007F2877"/>
    <w:rsid w:val="00851C67"/>
    <w:rsid w:val="0088745B"/>
    <w:rsid w:val="008A6809"/>
    <w:rsid w:val="008B5B96"/>
    <w:rsid w:val="00A01BCF"/>
    <w:rsid w:val="00A553BF"/>
    <w:rsid w:val="00A55FE0"/>
    <w:rsid w:val="00A75087"/>
    <w:rsid w:val="00B263CD"/>
    <w:rsid w:val="00B5310A"/>
    <w:rsid w:val="00BE22D8"/>
    <w:rsid w:val="00C153E8"/>
    <w:rsid w:val="00C236F2"/>
    <w:rsid w:val="00CF5C18"/>
    <w:rsid w:val="00E13523"/>
    <w:rsid w:val="00E144FC"/>
    <w:rsid w:val="00E47A0C"/>
    <w:rsid w:val="00ED5D63"/>
    <w:rsid w:val="00F64FBC"/>
    <w:rsid w:val="00F73767"/>
    <w:rsid w:val="00FA6809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C"/>
  </w:style>
  <w:style w:type="paragraph" w:styleId="1">
    <w:name w:val="heading 1"/>
    <w:basedOn w:val="a"/>
    <w:next w:val="a"/>
    <w:link w:val="10"/>
    <w:uiPriority w:val="9"/>
    <w:qFormat/>
    <w:rsid w:val="00F64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4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4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4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4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64FBC"/>
    <w:rPr>
      <w:b/>
      <w:bCs/>
    </w:rPr>
  </w:style>
  <w:style w:type="paragraph" w:styleId="a6">
    <w:name w:val="No Spacing"/>
    <w:uiPriority w:val="1"/>
    <w:qFormat/>
    <w:rsid w:val="00F64FBC"/>
    <w:pPr>
      <w:spacing w:after="0" w:line="240" w:lineRule="auto"/>
    </w:pPr>
  </w:style>
  <w:style w:type="character" w:styleId="a7">
    <w:name w:val="Book Title"/>
    <w:basedOn w:val="a0"/>
    <w:uiPriority w:val="33"/>
    <w:qFormat/>
    <w:rsid w:val="00F64FB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88745B"/>
    <w:pPr>
      <w:ind w:left="720"/>
      <w:contextualSpacing/>
    </w:pPr>
  </w:style>
  <w:style w:type="table" w:styleId="a9">
    <w:name w:val="Table Grid"/>
    <w:basedOn w:val="a1"/>
    <w:uiPriority w:val="59"/>
    <w:rsid w:val="0055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392FF8-2109-4B9B-95F2-6593D37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home</cp:lastModifiedBy>
  <cp:revision>22</cp:revision>
  <cp:lastPrinted>2014-04-19T08:06:00Z</cp:lastPrinted>
  <dcterms:created xsi:type="dcterms:W3CDTF">2014-04-17T15:21:00Z</dcterms:created>
  <dcterms:modified xsi:type="dcterms:W3CDTF">2018-11-09T05:19:00Z</dcterms:modified>
</cp:coreProperties>
</file>