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8F0" w:rsidRPr="00EF18F0" w:rsidRDefault="00EF18F0" w:rsidP="00EF18F0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color w:val="199043"/>
          <w:kern w:val="36"/>
          <w:sz w:val="24"/>
          <w:szCs w:val="24"/>
          <w:lang w:eastAsia="ru-RU"/>
        </w:rPr>
      </w:pPr>
      <w:r w:rsidRPr="00EF18F0">
        <w:rPr>
          <w:rFonts w:ascii="Times New Roman" w:eastAsia="Times New Roman" w:hAnsi="Times New Roman" w:cs="Times New Roman"/>
          <w:color w:val="199043"/>
          <w:kern w:val="36"/>
          <w:sz w:val="24"/>
          <w:szCs w:val="24"/>
          <w:lang w:eastAsia="ru-RU"/>
        </w:rPr>
        <w:t>Урок русского языка в 9-м классе по теме "</w:t>
      </w:r>
      <w:bookmarkStart w:id="0" w:name="_GoBack"/>
      <w:r w:rsidRPr="00EF18F0">
        <w:rPr>
          <w:rFonts w:ascii="Times New Roman" w:eastAsia="Times New Roman" w:hAnsi="Times New Roman" w:cs="Times New Roman"/>
          <w:color w:val="199043"/>
          <w:kern w:val="36"/>
          <w:sz w:val="24"/>
          <w:szCs w:val="24"/>
          <w:lang w:eastAsia="ru-RU"/>
        </w:rPr>
        <w:t>Сложноподчиненные предложения с придаточными уступительными</w:t>
      </w:r>
      <w:bookmarkEnd w:id="0"/>
      <w:r w:rsidRPr="00EF18F0">
        <w:rPr>
          <w:rFonts w:ascii="Times New Roman" w:eastAsia="Times New Roman" w:hAnsi="Times New Roman" w:cs="Times New Roman"/>
          <w:color w:val="199043"/>
          <w:kern w:val="36"/>
          <w:sz w:val="24"/>
          <w:szCs w:val="24"/>
          <w:lang w:eastAsia="ru-RU"/>
        </w:rPr>
        <w:t>"</w:t>
      </w:r>
    </w:p>
    <w:p w:rsidR="00EF18F0" w:rsidRPr="00EF18F0" w:rsidRDefault="00EF18F0" w:rsidP="00EF18F0">
      <w:pPr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EF18F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Ход урока</w:t>
      </w:r>
    </w:p>
    <w:p w:rsidR="00EF18F0" w:rsidRPr="00EF18F0" w:rsidRDefault="006321CB" w:rsidP="00EF18F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I. </w:t>
      </w:r>
      <w:r w:rsidR="00EA5D9E" w:rsidRPr="00EA5D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Учитель: Мы с вами продолжаем изучение сложноподчиненных предложений с придаточными обстоятельственными.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Открываем тетрадь и записываем число, классная работа. </w:t>
      </w:r>
      <w:r w:rsidRPr="006321C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2 строки для темы.</w:t>
      </w:r>
    </w:p>
    <w:p w:rsidR="00EF18F0" w:rsidRPr="00EF18F0" w:rsidRDefault="00EF18F0" w:rsidP="00EF18F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18F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II. </w:t>
      </w:r>
      <w:r w:rsidRPr="00EF18F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Работа над ошибками по предыдущей теме урока в проверенной учителем работе.</w:t>
      </w:r>
      <w:r w:rsidR="00F22B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(Вопросы, схемы)</w:t>
      </w:r>
    </w:p>
    <w:p w:rsidR="003F4A0C" w:rsidRPr="003F4A0C" w:rsidRDefault="003F4A0C" w:rsidP="00EF18F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F4A0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Лингвистическая разминка</w:t>
      </w:r>
    </w:p>
    <w:p w:rsidR="00EF18F0" w:rsidRPr="00EF18F0" w:rsidRDefault="00EF18F0" w:rsidP="00EF18F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18F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какого стихотворения эти строки, кто автор.</w:t>
      </w:r>
      <w:r w:rsidR="00DA4F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 Пушкин Во глубине сибирских руд)</w:t>
      </w:r>
    </w:p>
    <w:p w:rsidR="00EF18F0" w:rsidRPr="00EF18F0" w:rsidRDefault="00EF18F0" w:rsidP="00EF18F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18F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Выполните пунктуационный разбор.</w:t>
      </w:r>
      <w:r w:rsidR="00DA4F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Составьте схему </w:t>
      </w:r>
      <w:r w:rsidR="00DA4F9F" w:rsidRPr="00DA4F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[]</w:t>
      </w:r>
      <w:r w:rsidR="00DA4F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( как …)</w:t>
      </w:r>
    </w:p>
    <w:p w:rsidR="00EF18F0" w:rsidRDefault="00EF18F0" w:rsidP="00EF18F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18F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Любовь и дружество до вас</w:t>
      </w:r>
      <w:r w:rsidRPr="00EF18F0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  <w:lang w:eastAsia="ru-RU"/>
        </w:rPr>
        <w:t>1</w:t>
      </w:r>
      <w:r w:rsidRPr="00EF18F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Дойдут сквозь мрачные затворы,</w:t>
      </w:r>
      <w:r w:rsidRPr="00EF18F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Как в ваши каторжные норы </w:t>
      </w:r>
      <w:r w:rsidRPr="00EF18F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Доходит мой свободный глас.</w:t>
      </w:r>
    </w:p>
    <w:p w:rsidR="0000657A" w:rsidRDefault="0000657A" w:rsidP="00EF18F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 Определите вид придаточного, задав вопрос.  (В сравнении с чем?- сравнения)</w:t>
      </w:r>
    </w:p>
    <w:p w:rsidR="0000657A" w:rsidRDefault="0000657A" w:rsidP="00EF18F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Отметим возвышенную лексику, необычные формы слов(дружество, глас- неполногласия)</w:t>
      </w:r>
    </w:p>
    <w:p w:rsidR="0000657A" w:rsidRDefault="0000657A" w:rsidP="00EF18F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Назовите эпитеты ( мрачные, каторжные, свободный)</w:t>
      </w:r>
    </w:p>
    <w:p w:rsidR="0000657A" w:rsidRPr="007D2446" w:rsidRDefault="0000657A" w:rsidP="00EF18F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-Укажите метафоры (мрачные затворы,  каторжные норы)</w:t>
      </w:r>
    </w:p>
    <w:p w:rsidR="006B535A" w:rsidRDefault="006B535A" w:rsidP="006B535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6B535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Фронтальный опрос</w:t>
      </w:r>
    </w:p>
    <w:p w:rsidR="003F4A0C" w:rsidRDefault="003F4A0C" w:rsidP="006B535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59F461" wp14:editId="131204E2">
            <wp:extent cx="6645910" cy="4422140"/>
            <wp:effectExtent l="0" t="0" r="2540" b="0"/>
            <wp:docPr id="8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A0C" w:rsidRDefault="003F4A0C" w:rsidP="006B535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3F4A0C" w:rsidRDefault="003F4A0C" w:rsidP="006B535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3F4A0C" w:rsidRPr="00EF18F0" w:rsidRDefault="003F4A0C" w:rsidP="003F4A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 xml:space="preserve">3. </w:t>
      </w:r>
      <w:r w:rsidRPr="00EF18F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Подготовка к изучению нового материала через повторение и актуализацию опорных знаний</w:t>
      </w:r>
      <w:r w:rsidRPr="00EF18F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A4F9F" w:rsidRDefault="00DA4F9F" w:rsidP="006B535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00657A" w:rsidRDefault="0000657A" w:rsidP="006B535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Посмотрите на иллюстрацию, о чём она говорит? Предположите тему урока. Запишите тему</w:t>
      </w:r>
    </w:p>
    <w:p w:rsidR="00DA4F9F" w:rsidRPr="006B535A" w:rsidRDefault="0000657A" w:rsidP="006B535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00657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"Сложноподчиненные предложения с придаточными уступительными"</w:t>
      </w:r>
    </w:p>
    <w:p w:rsidR="00CD0BFA" w:rsidRPr="007D2446" w:rsidRDefault="006B535A" w:rsidP="00DA4F9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53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15102E" w:rsidRPr="007D2446" w:rsidRDefault="0015102E" w:rsidP="00EF18F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5102E" w:rsidRPr="007D2446" w:rsidRDefault="0015102E" w:rsidP="00EF18F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244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BE59297" wp14:editId="61358BE3">
            <wp:extent cx="3943350" cy="1428750"/>
            <wp:effectExtent l="0" t="0" r="0" b="0"/>
            <wp:docPr id="4" name="Рисунок 4" descr="https://videouroki.net/videouroki/conspekty/rus9k/24-slozhnopodchiniennyie-priedlozhieniia-s-pridatochnymi-usloviia-i-ustupki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ideouroki.net/videouroki/conspekty/rus9k/24-slozhnopodchiniennyie-priedlozhieniia-s-pridatochnymi-usloviia-i-ustupki.files/image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02E" w:rsidRPr="00E76566" w:rsidRDefault="00E76566" w:rsidP="00EF18F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E7656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Откройте опорный конспект</w:t>
      </w:r>
      <w:r w:rsidR="00F22B3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в тетради</w:t>
      </w:r>
      <w:r w:rsidRPr="00E7656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или правило учебника с. 92</w:t>
      </w:r>
    </w:p>
    <w:p w:rsidR="0015102E" w:rsidRPr="007D2446" w:rsidRDefault="0015102E" w:rsidP="0015102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D2446">
        <w:rPr>
          <w:color w:val="000000"/>
        </w:rPr>
        <w:t>Слово «уступка» нам хорошо знакомо из жизни.</w:t>
      </w:r>
      <w:r w:rsidRPr="007D2446">
        <w:rPr>
          <w:rStyle w:val="apple-converted-space"/>
          <w:color w:val="000000"/>
        </w:rPr>
        <w:t> </w:t>
      </w:r>
      <w:r w:rsidRPr="007D2446">
        <w:rPr>
          <w:i/>
          <w:iCs/>
          <w:color w:val="000000"/>
        </w:rPr>
        <w:t>Уступительный</w:t>
      </w:r>
      <w:r w:rsidRPr="007D2446">
        <w:rPr>
          <w:rStyle w:val="apple-converted-space"/>
          <w:color w:val="000000"/>
        </w:rPr>
        <w:t> </w:t>
      </w:r>
      <w:r w:rsidRPr="007D2446">
        <w:rPr>
          <w:color w:val="000000"/>
        </w:rPr>
        <w:t xml:space="preserve">– выражающий уступку, допущение чего-нибудь, не правда ли? </w:t>
      </w:r>
    </w:p>
    <w:p w:rsidR="0015102E" w:rsidRPr="007D2446" w:rsidRDefault="0015102E" w:rsidP="0015102E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7D2446">
        <w:rPr>
          <w:color w:val="000000"/>
        </w:rPr>
        <w:t xml:space="preserve"> - </w:t>
      </w:r>
      <w:r w:rsidRPr="007D2446">
        <w:rPr>
          <w:b/>
          <w:color w:val="000000"/>
        </w:rPr>
        <w:t xml:space="preserve">А что  обозначают </w:t>
      </w:r>
      <w:r w:rsidRPr="0000657A">
        <w:rPr>
          <w:b/>
          <w:color w:val="000000"/>
          <w:u w:val="single"/>
        </w:rPr>
        <w:t xml:space="preserve">придаточные </w:t>
      </w:r>
      <w:r w:rsidR="0000657A">
        <w:rPr>
          <w:b/>
          <w:color w:val="000000"/>
          <w:u w:val="single"/>
        </w:rPr>
        <w:t xml:space="preserve"> </w:t>
      </w:r>
      <w:r w:rsidRPr="007D2446">
        <w:rPr>
          <w:b/>
          <w:color w:val="000000"/>
        </w:rPr>
        <w:t>уступки?</w:t>
      </w:r>
    </w:p>
    <w:p w:rsidR="0015102E" w:rsidRDefault="0015102E" w:rsidP="0015102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D2446">
        <w:rPr>
          <w:color w:val="000000"/>
        </w:rPr>
        <w:t>Ведь в грамматике</w:t>
      </w:r>
      <w:r w:rsidRPr="007D2446">
        <w:rPr>
          <w:rStyle w:val="apple-converted-space"/>
          <w:color w:val="000000"/>
        </w:rPr>
        <w:t> </w:t>
      </w:r>
      <w:r w:rsidRPr="007D2446">
        <w:rPr>
          <w:b/>
          <w:bCs/>
          <w:i/>
          <w:iCs/>
          <w:color w:val="000000"/>
        </w:rPr>
        <w:t>уступительный</w:t>
      </w:r>
      <w:r w:rsidRPr="007D2446">
        <w:rPr>
          <w:rStyle w:val="apple-converted-space"/>
          <w:color w:val="000000"/>
        </w:rPr>
        <w:t> </w:t>
      </w:r>
      <w:r w:rsidRPr="007D2446">
        <w:rPr>
          <w:color w:val="000000"/>
        </w:rPr>
        <w:t>– это еще и</w:t>
      </w:r>
      <w:r w:rsidRPr="007D2446">
        <w:rPr>
          <w:rStyle w:val="apple-converted-space"/>
          <w:color w:val="000000"/>
        </w:rPr>
        <w:t> </w:t>
      </w:r>
      <w:r w:rsidRPr="007D2446">
        <w:rPr>
          <w:i/>
          <w:iCs/>
          <w:color w:val="000000"/>
        </w:rPr>
        <w:t>выражающий несоответствие каким-либо условиям</w:t>
      </w:r>
      <w:r w:rsidRPr="007D2446">
        <w:rPr>
          <w:color w:val="000000"/>
        </w:rPr>
        <w:t xml:space="preserve">. Действия в одной части обязательно совершаются «назло» действиям или явлениям в другой части. </w:t>
      </w:r>
    </w:p>
    <w:p w:rsidR="007D2446" w:rsidRPr="007D2446" w:rsidRDefault="007D2446" w:rsidP="0015102E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7D2446">
        <w:rPr>
          <w:color w:val="000000"/>
        </w:rPr>
        <w:t xml:space="preserve">Научным языком мы можем выразить это так: </w:t>
      </w:r>
      <w:r w:rsidRPr="007D2446">
        <w:rPr>
          <w:b/>
          <w:color w:val="000000"/>
        </w:rPr>
        <w:t>придаточные уступки сообщают о тех условиях, вопреки которым совершаются какие-либо действия.</w:t>
      </w:r>
    </w:p>
    <w:p w:rsidR="0015102E" w:rsidRPr="007D2446" w:rsidRDefault="0015102E" w:rsidP="0015102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D2446">
        <w:rPr>
          <w:b/>
          <w:color w:val="000000"/>
        </w:rPr>
        <w:t>- На какие вопросы отвечают?</w:t>
      </w:r>
      <w:r w:rsidRPr="007D2446">
        <w:rPr>
          <w:color w:val="000000"/>
        </w:rPr>
        <w:t xml:space="preserve">  (</w:t>
      </w:r>
      <w:r w:rsidRPr="007D2446">
        <w:rPr>
          <w:bCs/>
          <w:color w:val="000000"/>
        </w:rPr>
        <w:t xml:space="preserve">несмотря на что? вопреки чему?) </w:t>
      </w:r>
    </w:p>
    <w:p w:rsidR="0015102E" w:rsidRDefault="00AE19EC" w:rsidP="0015102E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 xml:space="preserve">- </w:t>
      </w:r>
      <w:r w:rsidR="0015102E" w:rsidRPr="007D2446">
        <w:rPr>
          <w:b/>
          <w:bCs/>
          <w:color w:val="000000"/>
        </w:rPr>
        <w:t>Придаточные уступки относятся ко всему главному предложению.</w:t>
      </w:r>
    </w:p>
    <w:p w:rsidR="00AE19EC" w:rsidRDefault="007B04BD" w:rsidP="0015102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- Посмотрите на слайд, какую информацию можно извлечь? ( Придаточная часть – в любом месте)</w:t>
      </w:r>
    </w:p>
    <w:p w:rsidR="0049434A" w:rsidRPr="002947C9" w:rsidRDefault="0049434A" w:rsidP="0049434A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(),</w:t>
      </w:r>
      <w:r w:rsidRPr="002947C9">
        <w:rPr>
          <w:b/>
          <w:bCs/>
          <w:color w:val="000000"/>
        </w:rPr>
        <w:t>[]</w:t>
      </w:r>
    </w:p>
    <w:p w:rsidR="00E76566" w:rsidRDefault="0015102E" w:rsidP="0015102E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7D2446">
        <w:rPr>
          <w:b/>
          <w:bCs/>
          <w:color w:val="000000"/>
        </w:rPr>
        <w:t xml:space="preserve">- При помощи каких союзов и союзных слов присоединяются придаточные? </w:t>
      </w:r>
    </w:p>
    <w:p w:rsidR="0015102E" w:rsidRDefault="0015102E" w:rsidP="0015102E">
      <w:pPr>
        <w:pStyle w:val="a5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7D2446">
        <w:rPr>
          <w:bCs/>
          <w:color w:val="000000"/>
        </w:rPr>
        <w:t>Средствами связи</w:t>
      </w:r>
      <w:r w:rsidR="00E76566">
        <w:rPr>
          <w:bCs/>
          <w:color w:val="000000"/>
        </w:rPr>
        <w:t xml:space="preserve"> </w:t>
      </w:r>
      <w:r w:rsidRPr="007D2446">
        <w:rPr>
          <w:bCs/>
          <w:color w:val="000000"/>
        </w:rPr>
        <w:t xml:space="preserve"> союзы</w:t>
      </w:r>
      <w:r w:rsidRPr="007D2446">
        <w:rPr>
          <w:rStyle w:val="apple-converted-space"/>
          <w:bCs/>
          <w:color w:val="000000"/>
        </w:rPr>
        <w:t> </w:t>
      </w:r>
      <w:r w:rsidRPr="007D2446">
        <w:rPr>
          <w:bCs/>
          <w:iCs/>
          <w:color w:val="000000"/>
        </w:rPr>
        <w:t>хотя, пусть, пускай</w:t>
      </w:r>
      <w:r w:rsidRPr="007D2446">
        <w:rPr>
          <w:bCs/>
          <w:color w:val="000000"/>
        </w:rPr>
        <w:t>. А также</w:t>
      </w:r>
      <w:r w:rsidRPr="007D2446">
        <w:rPr>
          <w:rStyle w:val="apple-converted-space"/>
          <w:bCs/>
          <w:color w:val="000000"/>
        </w:rPr>
        <w:t> </w:t>
      </w:r>
      <w:r w:rsidRPr="007D2446">
        <w:rPr>
          <w:bCs/>
          <w:iCs/>
          <w:color w:val="000000"/>
        </w:rPr>
        <w:t>несмотря на то что, невзирая на то что</w:t>
      </w:r>
      <w:r w:rsidR="007D2446">
        <w:rPr>
          <w:bCs/>
          <w:iCs/>
          <w:color w:val="000000"/>
        </w:rPr>
        <w:t xml:space="preserve"> </w:t>
      </w:r>
      <w:r w:rsidRPr="007D2446">
        <w:rPr>
          <w:bCs/>
          <w:color w:val="000000"/>
        </w:rPr>
        <w:t>и даже</w:t>
      </w:r>
      <w:r w:rsidRPr="007D2446">
        <w:rPr>
          <w:rStyle w:val="apple-converted-space"/>
          <w:bCs/>
          <w:color w:val="000000"/>
        </w:rPr>
        <w:t> </w:t>
      </w:r>
      <w:r w:rsidRPr="007D2446">
        <w:rPr>
          <w:bCs/>
          <w:iCs/>
          <w:color w:val="000000"/>
        </w:rPr>
        <w:t>даром что</w:t>
      </w:r>
      <w:r w:rsidRPr="007D2446">
        <w:rPr>
          <w:bCs/>
          <w:color w:val="000000"/>
        </w:rPr>
        <w:t>.</w:t>
      </w:r>
      <w:r w:rsidR="007D2446" w:rsidRPr="007D2446">
        <w:t xml:space="preserve"> </w:t>
      </w:r>
      <w:r w:rsidR="007D2446">
        <w:rPr>
          <w:bCs/>
          <w:color w:val="000000"/>
        </w:rPr>
        <w:t>С</w:t>
      </w:r>
      <w:r w:rsidR="007D2446" w:rsidRPr="007D2446">
        <w:rPr>
          <w:bCs/>
          <w:color w:val="000000"/>
        </w:rPr>
        <w:t>оюзные слова что, кто, где, куда, откуда, когда, сколько, к которым присоединяется частица ни.</w:t>
      </w:r>
    </w:p>
    <w:p w:rsidR="0049434A" w:rsidRPr="002F04A4" w:rsidRDefault="0049434A" w:rsidP="0049434A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49434A" w:rsidRDefault="0049434A" w:rsidP="0049434A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 xml:space="preserve">Работа с теоретическим материалом. Какую  </w:t>
      </w:r>
      <w:r w:rsidRPr="0049434A">
        <w:rPr>
          <w:b/>
          <w:bCs/>
          <w:color w:val="000000"/>
          <w:u w:val="single"/>
        </w:rPr>
        <w:t xml:space="preserve">новую </w:t>
      </w:r>
      <w:r>
        <w:rPr>
          <w:b/>
          <w:bCs/>
          <w:color w:val="000000"/>
        </w:rPr>
        <w:t>информацию можно получить, прочитав текст?</w:t>
      </w:r>
    </w:p>
    <w:p w:rsidR="0049434A" w:rsidRDefault="0049434A" w:rsidP="0049434A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49434A" w:rsidRPr="00174771" w:rsidRDefault="0049434A" w:rsidP="0049434A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color w:val="0C0E0D"/>
          <w:sz w:val="22"/>
          <w:szCs w:val="22"/>
        </w:rPr>
      </w:pPr>
      <w:r w:rsidRPr="00A867F7">
        <w:rPr>
          <w:b/>
          <w:color w:val="0C0E0D"/>
          <w:sz w:val="22"/>
          <w:szCs w:val="22"/>
        </w:rPr>
        <w:t>Теоретический материал</w:t>
      </w:r>
      <w:r>
        <w:rPr>
          <w:color w:val="0C0E0D"/>
          <w:sz w:val="22"/>
          <w:szCs w:val="22"/>
        </w:rPr>
        <w:t xml:space="preserve">. </w:t>
      </w:r>
      <w:r w:rsidRPr="00174771">
        <w:rPr>
          <w:color w:val="0C0E0D"/>
          <w:sz w:val="22"/>
          <w:szCs w:val="22"/>
        </w:rPr>
        <w:t>В том случае,</w:t>
      </w:r>
      <w:r w:rsidRPr="00174771">
        <w:rPr>
          <w:rStyle w:val="apple-converted-space"/>
          <w:color w:val="0C0E0D"/>
          <w:sz w:val="22"/>
          <w:szCs w:val="22"/>
        </w:rPr>
        <w:t> </w:t>
      </w:r>
      <w:r w:rsidRPr="00174771">
        <w:rPr>
          <w:rStyle w:val="em1"/>
          <w:b/>
          <w:bCs/>
          <w:color w:val="137C48"/>
          <w:sz w:val="22"/>
          <w:szCs w:val="22"/>
        </w:rPr>
        <w:t>если составной союз целиком входит в придаточную часть</w:t>
      </w:r>
      <w:r w:rsidRPr="00174771">
        <w:rPr>
          <w:color w:val="0C0E0D"/>
          <w:sz w:val="22"/>
          <w:szCs w:val="22"/>
        </w:rPr>
        <w:t>, знаки препинания ставятся следующим образом:</w:t>
      </w:r>
    </w:p>
    <w:p w:rsidR="0049434A" w:rsidRPr="00174771" w:rsidRDefault="0049434A" w:rsidP="0049434A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color w:val="0C0E0D"/>
          <w:sz w:val="22"/>
          <w:szCs w:val="22"/>
        </w:rPr>
      </w:pPr>
      <w:r w:rsidRPr="00174771">
        <w:rPr>
          <w:color w:val="0C0E0D"/>
          <w:sz w:val="22"/>
          <w:szCs w:val="22"/>
        </w:rPr>
        <w:t>А) Если придаточная часть предложения следует за главной –</w:t>
      </w:r>
      <w:r w:rsidRPr="00174771">
        <w:rPr>
          <w:rStyle w:val="apple-converted-space"/>
          <w:color w:val="0C0E0D"/>
          <w:sz w:val="22"/>
          <w:szCs w:val="22"/>
        </w:rPr>
        <w:t> </w:t>
      </w:r>
      <w:r w:rsidRPr="00174771">
        <w:rPr>
          <w:rStyle w:val="a6"/>
          <w:color w:val="0C0E0D"/>
          <w:sz w:val="22"/>
          <w:szCs w:val="22"/>
        </w:rPr>
        <w:t>запятая ставится только перед союзом</w:t>
      </w:r>
      <w:r w:rsidRPr="00174771">
        <w:rPr>
          <w:color w:val="0C0E0D"/>
          <w:sz w:val="22"/>
          <w:szCs w:val="22"/>
        </w:rPr>
        <w:t>.</w:t>
      </w:r>
    </w:p>
    <w:p w:rsidR="0049434A" w:rsidRPr="00174771" w:rsidRDefault="0049434A" w:rsidP="0049434A">
      <w:pPr>
        <w:pStyle w:val="a5"/>
        <w:shd w:val="clear" w:color="auto" w:fill="FFFFFF" w:themeFill="background1"/>
        <w:spacing w:before="0" w:beforeAutospacing="0" w:after="0" w:afterAutospacing="0"/>
        <w:ind w:left="720"/>
        <w:jc w:val="both"/>
        <w:rPr>
          <w:color w:val="0C0E0D"/>
          <w:sz w:val="22"/>
          <w:szCs w:val="22"/>
        </w:rPr>
      </w:pPr>
      <w:r w:rsidRPr="00174771">
        <w:rPr>
          <w:i/>
          <w:iCs/>
          <w:color w:val="0C0E0D"/>
          <w:sz w:val="22"/>
          <w:szCs w:val="22"/>
        </w:rPr>
        <w:t>Мы принялись бегать по закрайку самого берега, и все выходило отлично,</w:t>
      </w:r>
      <w:r w:rsidRPr="00174771">
        <w:rPr>
          <w:rStyle w:val="apple-converted-space"/>
          <w:i/>
          <w:iCs/>
          <w:color w:val="0C0E0D"/>
          <w:sz w:val="22"/>
          <w:szCs w:val="22"/>
        </w:rPr>
        <w:t> </w:t>
      </w:r>
      <w:r w:rsidRPr="00174771">
        <w:rPr>
          <w:b/>
          <w:bCs/>
          <w:i/>
          <w:iCs/>
          <w:color w:val="0C0E0D"/>
          <w:sz w:val="22"/>
          <w:szCs w:val="22"/>
        </w:rPr>
        <w:t>несмотря на то что</w:t>
      </w:r>
      <w:r w:rsidRPr="00174771">
        <w:rPr>
          <w:rStyle w:val="apple-converted-space"/>
          <w:i/>
          <w:iCs/>
          <w:color w:val="0C0E0D"/>
          <w:sz w:val="22"/>
          <w:szCs w:val="22"/>
        </w:rPr>
        <w:t> </w:t>
      </w:r>
      <w:r w:rsidRPr="00174771">
        <w:rPr>
          <w:i/>
          <w:iCs/>
          <w:color w:val="0C0E0D"/>
          <w:sz w:val="22"/>
          <w:szCs w:val="22"/>
        </w:rPr>
        <w:t>кое-где лед ломался и выступала вода.</w:t>
      </w:r>
      <w:r w:rsidRPr="00174771">
        <w:rPr>
          <w:rStyle w:val="apple-converted-space"/>
          <w:color w:val="0C0E0D"/>
          <w:sz w:val="22"/>
          <w:szCs w:val="22"/>
        </w:rPr>
        <w:t> </w:t>
      </w:r>
      <w:r w:rsidRPr="00174771">
        <w:rPr>
          <w:color w:val="0C0E0D"/>
          <w:sz w:val="22"/>
          <w:szCs w:val="22"/>
        </w:rPr>
        <w:t>Д. Мамин-Сибиряк, Дурной товарищ.</w:t>
      </w:r>
    </w:p>
    <w:p w:rsidR="0049434A" w:rsidRPr="00174771" w:rsidRDefault="0049434A" w:rsidP="0049434A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color w:val="0C0E0D"/>
          <w:sz w:val="22"/>
          <w:szCs w:val="22"/>
        </w:rPr>
      </w:pPr>
      <w:r w:rsidRPr="00174771">
        <w:rPr>
          <w:color w:val="0C0E0D"/>
          <w:sz w:val="22"/>
          <w:szCs w:val="22"/>
        </w:rPr>
        <w:t>Б) Если придаточная часть находится внутри главной –</w:t>
      </w:r>
      <w:r w:rsidRPr="00174771">
        <w:rPr>
          <w:rStyle w:val="apple-converted-space"/>
          <w:color w:val="0C0E0D"/>
          <w:sz w:val="22"/>
          <w:szCs w:val="22"/>
        </w:rPr>
        <w:t> </w:t>
      </w:r>
      <w:r w:rsidRPr="00174771">
        <w:rPr>
          <w:b/>
          <w:bCs/>
          <w:color w:val="0C0E0D"/>
          <w:sz w:val="22"/>
          <w:szCs w:val="22"/>
        </w:rPr>
        <w:t>запятые ставятся</w:t>
      </w:r>
      <w:r w:rsidRPr="00174771">
        <w:rPr>
          <w:rStyle w:val="apple-converted-space"/>
          <w:b/>
          <w:bCs/>
          <w:color w:val="0C0E0D"/>
          <w:sz w:val="22"/>
          <w:szCs w:val="22"/>
        </w:rPr>
        <w:t> </w:t>
      </w:r>
      <w:r w:rsidRPr="00174771">
        <w:rPr>
          <w:rStyle w:val="a6"/>
          <w:color w:val="0C0E0D"/>
          <w:sz w:val="22"/>
          <w:szCs w:val="22"/>
        </w:rPr>
        <w:t>перед союзом</w:t>
      </w:r>
      <w:r w:rsidRPr="00174771">
        <w:rPr>
          <w:rStyle w:val="apple-converted-space"/>
          <w:b/>
          <w:bCs/>
          <w:color w:val="0C0E0D"/>
          <w:sz w:val="22"/>
          <w:szCs w:val="22"/>
        </w:rPr>
        <w:t> </w:t>
      </w:r>
      <w:r w:rsidRPr="00174771">
        <w:rPr>
          <w:color w:val="0C0E0D"/>
          <w:sz w:val="22"/>
          <w:szCs w:val="22"/>
        </w:rPr>
        <w:t>и</w:t>
      </w:r>
      <w:r w:rsidRPr="00174771">
        <w:rPr>
          <w:rStyle w:val="apple-converted-space"/>
          <w:color w:val="0C0E0D"/>
          <w:sz w:val="22"/>
          <w:szCs w:val="22"/>
        </w:rPr>
        <w:t> </w:t>
      </w:r>
      <w:r w:rsidRPr="00174771">
        <w:rPr>
          <w:rStyle w:val="a6"/>
          <w:color w:val="0C0E0D"/>
          <w:sz w:val="22"/>
          <w:szCs w:val="22"/>
        </w:rPr>
        <w:t>после всего придаточного предложения</w:t>
      </w:r>
      <w:r w:rsidRPr="00174771">
        <w:rPr>
          <w:color w:val="0C0E0D"/>
          <w:sz w:val="22"/>
          <w:szCs w:val="22"/>
        </w:rPr>
        <w:t>.</w:t>
      </w:r>
    </w:p>
    <w:p w:rsidR="0049434A" w:rsidRPr="00174771" w:rsidRDefault="0049434A" w:rsidP="0049434A">
      <w:pPr>
        <w:pStyle w:val="a5"/>
        <w:shd w:val="clear" w:color="auto" w:fill="FFFFFF" w:themeFill="background1"/>
        <w:spacing w:before="0" w:beforeAutospacing="0" w:after="0" w:afterAutospacing="0"/>
        <w:ind w:left="720"/>
        <w:jc w:val="both"/>
        <w:rPr>
          <w:color w:val="0C0E0D"/>
          <w:sz w:val="22"/>
          <w:szCs w:val="22"/>
        </w:rPr>
      </w:pPr>
      <w:r w:rsidRPr="00174771">
        <w:rPr>
          <w:rStyle w:val="a7"/>
          <w:color w:val="0C0E0D"/>
          <w:sz w:val="22"/>
          <w:szCs w:val="22"/>
        </w:rPr>
        <w:t>Он,</w:t>
      </w:r>
      <w:r w:rsidRPr="00174771">
        <w:rPr>
          <w:rStyle w:val="apple-converted-space"/>
          <w:i/>
          <w:iCs/>
          <w:color w:val="0C0E0D"/>
          <w:sz w:val="22"/>
          <w:szCs w:val="22"/>
        </w:rPr>
        <w:t> </w:t>
      </w:r>
      <w:r w:rsidRPr="00174771">
        <w:rPr>
          <w:rStyle w:val="a7"/>
          <w:b/>
          <w:bCs/>
          <w:color w:val="0C0E0D"/>
          <w:sz w:val="22"/>
          <w:szCs w:val="22"/>
        </w:rPr>
        <w:t>несмотря на то что</w:t>
      </w:r>
      <w:r w:rsidRPr="00174771">
        <w:rPr>
          <w:rStyle w:val="apple-converted-space"/>
          <w:i/>
          <w:iCs/>
          <w:color w:val="0C0E0D"/>
          <w:sz w:val="22"/>
          <w:szCs w:val="22"/>
        </w:rPr>
        <w:t> </w:t>
      </w:r>
      <w:r w:rsidRPr="00174771">
        <w:rPr>
          <w:rStyle w:val="a7"/>
          <w:color w:val="0C0E0D"/>
          <w:sz w:val="22"/>
          <w:szCs w:val="22"/>
        </w:rPr>
        <w:t>был в упоительном чаду пива и вина, чувствовал, что несколько неприлично в таком виде и при таком действии находиться в присутствии постороннего свидетеля.</w:t>
      </w:r>
      <w:r w:rsidRPr="00174771">
        <w:rPr>
          <w:rStyle w:val="apple-converted-space"/>
          <w:i/>
          <w:iCs/>
          <w:color w:val="0C0E0D"/>
          <w:sz w:val="22"/>
          <w:szCs w:val="22"/>
        </w:rPr>
        <w:t> </w:t>
      </w:r>
      <w:r>
        <w:rPr>
          <w:rStyle w:val="a7"/>
          <w:color w:val="0C0E0D"/>
          <w:sz w:val="22"/>
          <w:szCs w:val="22"/>
        </w:rPr>
        <w:t>Н. Гоголь.</w:t>
      </w:r>
      <w:r w:rsidRPr="00174771">
        <w:rPr>
          <w:rStyle w:val="apple-converted-space"/>
          <w:i/>
          <w:iCs/>
          <w:color w:val="0C0E0D"/>
          <w:sz w:val="22"/>
          <w:szCs w:val="22"/>
        </w:rPr>
        <w:t> </w:t>
      </w:r>
    </w:p>
    <w:p w:rsidR="0049434A" w:rsidRPr="00174771" w:rsidRDefault="0049434A" w:rsidP="0049434A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color w:val="0C0E0D"/>
          <w:sz w:val="22"/>
          <w:szCs w:val="22"/>
        </w:rPr>
      </w:pPr>
      <w:r w:rsidRPr="00174771">
        <w:rPr>
          <w:color w:val="0C0E0D"/>
          <w:sz w:val="22"/>
          <w:szCs w:val="22"/>
        </w:rPr>
        <w:t>В) Если придаточная часть предшествует главной –</w:t>
      </w:r>
      <w:r w:rsidRPr="00174771">
        <w:rPr>
          <w:rStyle w:val="apple-converted-space"/>
          <w:b/>
          <w:bCs/>
          <w:color w:val="0C0E0D"/>
          <w:sz w:val="22"/>
          <w:szCs w:val="22"/>
        </w:rPr>
        <w:t> </w:t>
      </w:r>
      <w:r w:rsidRPr="00174771">
        <w:rPr>
          <w:rStyle w:val="a6"/>
          <w:color w:val="0C0E0D"/>
          <w:sz w:val="22"/>
          <w:szCs w:val="22"/>
        </w:rPr>
        <w:t>запятая ставится только после всего придаточного предложения</w:t>
      </w:r>
      <w:r w:rsidRPr="00174771">
        <w:rPr>
          <w:color w:val="0C0E0D"/>
          <w:sz w:val="22"/>
          <w:szCs w:val="22"/>
        </w:rPr>
        <w:t>.</w:t>
      </w:r>
    </w:p>
    <w:p w:rsidR="0049434A" w:rsidRPr="00174771" w:rsidRDefault="0049434A" w:rsidP="0049434A">
      <w:pPr>
        <w:pStyle w:val="a5"/>
        <w:shd w:val="clear" w:color="auto" w:fill="FFFFFF" w:themeFill="background1"/>
        <w:spacing w:before="0" w:beforeAutospacing="0" w:after="0" w:afterAutospacing="0"/>
        <w:ind w:left="720"/>
        <w:jc w:val="both"/>
        <w:rPr>
          <w:color w:val="0C0E0D"/>
          <w:sz w:val="22"/>
          <w:szCs w:val="22"/>
        </w:rPr>
      </w:pPr>
      <w:r w:rsidRPr="00174771">
        <w:rPr>
          <w:b/>
          <w:bCs/>
          <w:i/>
          <w:iCs/>
          <w:color w:val="0C0E0D"/>
          <w:sz w:val="22"/>
          <w:szCs w:val="22"/>
        </w:rPr>
        <w:t>С тех пор как</w:t>
      </w:r>
      <w:r w:rsidRPr="00174771">
        <w:rPr>
          <w:rStyle w:val="apple-converted-space"/>
          <w:i/>
          <w:iCs/>
          <w:color w:val="0C0E0D"/>
          <w:sz w:val="22"/>
          <w:szCs w:val="22"/>
        </w:rPr>
        <w:t> </w:t>
      </w:r>
      <w:r w:rsidRPr="00174771">
        <w:rPr>
          <w:i/>
          <w:iCs/>
          <w:color w:val="0C0E0D"/>
          <w:sz w:val="22"/>
          <w:szCs w:val="22"/>
        </w:rPr>
        <w:t xml:space="preserve">вечный судия // Мне дал </w:t>
      </w:r>
      <w:proofErr w:type="spellStart"/>
      <w:r w:rsidRPr="00174771">
        <w:rPr>
          <w:i/>
          <w:iCs/>
          <w:color w:val="0C0E0D"/>
          <w:sz w:val="22"/>
          <w:szCs w:val="22"/>
        </w:rPr>
        <w:t>всеведанье</w:t>
      </w:r>
      <w:proofErr w:type="spellEnd"/>
      <w:r w:rsidRPr="00174771">
        <w:rPr>
          <w:i/>
          <w:iCs/>
          <w:color w:val="0C0E0D"/>
          <w:sz w:val="22"/>
          <w:szCs w:val="22"/>
        </w:rPr>
        <w:t xml:space="preserve"> пророка, // В очах людей читаю я // Страницы злобы и порока.</w:t>
      </w:r>
      <w:r w:rsidRPr="00174771">
        <w:rPr>
          <w:rStyle w:val="apple-converted-space"/>
          <w:i/>
          <w:iCs/>
          <w:color w:val="0C0E0D"/>
          <w:sz w:val="22"/>
          <w:szCs w:val="22"/>
        </w:rPr>
        <w:t> </w:t>
      </w:r>
      <w:r w:rsidRPr="00174771">
        <w:rPr>
          <w:color w:val="0C0E0D"/>
          <w:sz w:val="22"/>
          <w:szCs w:val="22"/>
        </w:rPr>
        <w:t>М. Лермонтов, Пророк.</w:t>
      </w:r>
      <w:r w:rsidRPr="00174771">
        <w:rPr>
          <w:rStyle w:val="apple-converted-space"/>
          <w:color w:val="0C0E0D"/>
          <w:sz w:val="22"/>
          <w:szCs w:val="22"/>
        </w:rPr>
        <w:t> </w:t>
      </w:r>
      <w:r w:rsidRPr="00174771">
        <w:rPr>
          <w:rStyle w:val="a6"/>
          <w:i/>
          <w:iCs/>
          <w:color w:val="0C0E0D"/>
          <w:sz w:val="22"/>
          <w:szCs w:val="22"/>
        </w:rPr>
        <w:t>Вместо того чтобы</w:t>
      </w:r>
      <w:r w:rsidRPr="00174771">
        <w:rPr>
          <w:rStyle w:val="apple-converted-space"/>
          <w:i/>
          <w:iCs/>
          <w:color w:val="0C0E0D"/>
          <w:sz w:val="22"/>
          <w:szCs w:val="22"/>
        </w:rPr>
        <w:t> </w:t>
      </w:r>
      <w:r w:rsidRPr="00174771">
        <w:rPr>
          <w:rStyle w:val="a7"/>
          <w:color w:val="0C0E0D"/>
          <w:sz w:val="22"/>
          <w:szCs w:val="22"/>
        </w:rPr>
        <w:t>становиться толпой против толпы, люди расходятся врозь, нападают поодиночке.</w:t>
      </w:r>
      <w:r w:rsidRPr="00174771">
        <w:rPr>
          <w:rStyle w:val="apple-converted-space"/>
          <w:i/>
          <w:iCs/>
          <w:color w:val="0C0E0D"/>
          <w:sz w:val="22"/>
          <w:szCs w:val="22"/>
        </w:rPr>
        <w:t> </w:t>
      </w:r>
      <w:r w:rsidRPr="00174771">
        <w:rPr>
          <w:color w:val="0C0E0D"/>
          <w:sz w:val="22"/>
          <w:szCs w:val="22"/>
        </w:rPr>
        <w:t>Л. Толстой, Война и мир.</w:t>
      </w:r>
      <w:r w:rsidRPr="00174771">
        <w:rPr>
          <w:rStyle w:val="apple-converted-space"/>
          <w:color w:val="0C0E0D"/>
          <w:sz w:val="22"/>
          <w:szCs w:val="22"/>
        </w:rPr>
        <w:t> </w:t>
      </w:r>
    </w:p>
    <w:p w:rsidR="0049434A" w:rsidRPr="00174771" w:rsidRDefault="0049434A" w:rsidP="0049434A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color w:val="0C0E0D"/>
          <w:sz w:val="22"/>
          <w:szCs w:val="22"/>
        </w:rPr>
      </w:pPr>
    </w:p>
    <w:p w:rsidR="0049434A" w:rsidRPr="0049434A" w:rsidRDefault="0049434A" w:rsidP="0049434A">
      <w:pPr>
        <w:shd w:val="clear" w:color="auto" w:fill="FFFFFF" w:themeFill="background1"/>
        <w:rPr>
          <w:rFonts w:ascii="Times New Roman" w:hAnsi="Times New Roman" w:cs="Times New Roman"/>
        </w:rPr>
      </w:pPr>
      <w:r w:rsidRPr="00174771">
        <w:rPr>
          <w:rFonts w:ascii="Times New Roman" w:hAnsi="Times New Roman" w:cs="Times New Roman"/>
          <w:color w:val="000000"/>
        </w:rPr>
        <w:lastRenderedPageBreak/>
        <w:t>Однако в зависимости от смысла, логического подчеркивания придаточного предложения, наличия в предложении определенных лексических элементов сложный союз может распадаться на две части:</w:t>
      </w:r>
      <w:r w:rsidRPr="00174771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174771">
        <w:rPr>
          <w:rFonts w:ascii="Times New Roman" w:hAnsi="Times New Roman" w:cs="Times New Roman"/>
          <w:b/>
          <w:bCs/>
          <w:i/>
          <w:iCs/>
          <w:color w:val="0000FF"/>
        </w:rPr>
        <w:t>Несмотря на то, что</w:t>
      </w:r>
      <w:r w:rsidRPr="00174771">
        <w:rPr>
          <w:rStyle w:val="apple-converted-space"/>
          <w:rFonts w:ascii="Times New Roman" w:hAnsi="Times New Roman" w:cs="Times New Roman"/>
          <w:i/>
          <w:iCs/>
          <w:color w:val="000000"/>
        </w:rPr>
        <w:t> </w:t>
      </w:r>
      <w:r w:rsidRPr="00174771">
        <w:rPr>
          <w:rFonts w:ascii="Times New Roman" w:hAnsi="Times New Roman" w:cs="Times New Roman"/>
          <w:i/>
          <w:iCs/>
          <w:color w:val="000000"/>
        </w:rPr>
        <w:t>ветер... свободно носился над морем, тучи были неподвижны</w:t>
      </w:r>
      <w:r w:rsidRPr="00174771">
        <w:rPr>
          <w:rStyle w:val="apple-converted-space"/>
          <w:rFonts w:ascii="Times New Roman" w:hAnsi="Times New Roman" w:cs="Times New Roman"/>
          <w:color w:val="000000"/>
        </w:rPr>
        <w:t> </w:t>
      </w:r>
      <w:r>
        <w:rPr>
          <w:rStyle w:val="apple-converted-space"/>
          <w:rFonts w:ascii="Times New Roman" w:hAnsi="Times New Roman" w:cs="Times New Roman"/>
          <w:color w:val="000000"/>
        </w:rPr>
        <w:t>.</w:t>
      </w:r>
      <w:r w:rsidRPr="00174771">
        <w:rPr>
          <w:rFonts w:ascii="Times New Roman" w:hAnsi="Times New Roman" w:cs="Times New Roman"/>
          <w:color w:val="000000"/>
        </w:rPr>
        <w:t>(Горький)</w:t>
      </w:r>
    </w:p>
    <w:p w:rsidR="0049434A" w:rsidRDefault="0049434A" w:rsidP="0015102E">
      <w:pPr>
        <w:pStyle w:val="a5"/>
        <w:shd w:val="clear" w:color="auto" w:fill="FFFFFF"/>
        <w:spacing w:before="0" w:beforeAutospacing="0" w:after="0" w:afterAutospacing="0"/>
        <w:rPr>
          <w:bCs/>
          <w:color w:val="000000"/>
        </w:rPr>
      </w:pPr>
    </w:p>
    <w:p w:rsidR="0049434A" w:rsidRPr="0049434A" w:rsidRDefault="0049434A" w:rsidP="0015102E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49434A">
        <w:rPr>
          <w:b/>
          <w:bCs/>
          <w:color w:val="000000"/>
        </w:rPr>
        <w:t>Составьте предложения по схемам.</w:t>
      </w:r>
    </w:p>
    <w:p w:rsidR="002F04A4" w:rsidRDefault="002F04A4" w:rsidP="0015102E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-Вывод</w:t>
      </w:r>
    </w:p>
    <w:p w:rsidR="002F04A4" w:rsidRDefault="002F04A4" w:rsidP="0015102E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2F04A4" w:rsidRDefault="002F04A4" w:rsidP="0015102E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 wp14:anchorId="2922ED8E" wp14:editId="3C003628">
            <wp:extent cx="5048250" cy="267660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965" cy="2682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04A4" w:rsidRDefault="002F04A4" w:rsidP="0015102E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2F04A4" w:rsidRDefault="002F04A4" w:rsidP="0015102E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Работа с предложением</w:t>
      </w:r>
    </w:p>
    <w:p w:rsidR="00EA5D9E" w:rsidRPr="00F054F2" w:rsidRDefault="002F04A4" w:rsidP="0049434A">
      <w:pPr>
        <w:pStyle w:val="a5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F054F2">
        <w:rPr>
          <w:bCs/>
          <w:color w:val="000000"/>
        </w:rPr>
        <w:t xml:space="preserve">Мы отправились в путь, несмотря на то что за окном страшно завывал ветер.  </w:t>
      </w:r>
    </w:p>
    <w:p w:rsidR="0049434A" w:rsidRPr="0049434A" w:rsidRDefault="00F054F2" w:rsidP="0049434A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 xml:space="preserve"> Работа с</w:t>
      </w:r>
      <w:r w:rsidR="005822AB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текстом</w:t>
      </w:r>
    </w:p>
    <w:p w:rsidR="00EA5D9E" w:rsidRPr="00EA5D9E" w:rsidRDefault="00EA5D9E" w:rsidP="00EA5D9E">
      <w:pPr>
        <w:tabs>
          <w:tab w:val="left" w:pos="1125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A5D9E">
        <w:rPr>
          <w:rFonts w:ascii="Times New Roman" w:eastAsia="Calibri" w:hAnsi="Times New Roman" w:cs="Times New Roman"/>
          <w:b/>
          <w:sz w:val="24"/>
          <w:szCs w:val="24"/>
        </w:rPr>
        <w:t>Закрепление изученного материала.</w:t>
      </w:r>
    </w:p>
    <w:p w:rsidR="00EA5D9E" w:rsidRPr="00EA5D9E" w:rsidRDefault="00EA5D9E" w:rsidP="002947C9">
      <w:pPr>
        <w:tabs>
          <w:tab w:val="left" w:pos="1125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5D9E">
        <w:rPr>
          <w:rFonts w:ascii="Times New Roman" w:eastAsia="Calibri" w:hAnsi="Times New Roman" w:cs="Times New Roman"/>
          <w:sz w:val="24"/>
          <w:szCs w:val="24"/>
        </w:rPr>
        <w:t xml:space="preserve">В) Тестовые задания. </w:t>
      </w:r>
    </w:p>
    <w:p w:rsidR="00EA5D9E" w:rsidRPr="00EA5D9E" w:rsidRDefault="00EA5D9E" w:rsidP="00EA5D9E">
      <w:pPr>
        <w:tabs>
          <w:tab w:val="left" w:pos="1125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5D9E">
        <w:rPr>
          <w:rFonts w:ascii="Times New Roman" w:eastAsia="Calibri" w:hAnsi="Times New Roman" w:cs="Times New Roman"/>
          <w:sz w:val="24"/>
          <w:szCs w:val="24"/>
        </w:rPr>
        <w:t>А) Укажите сложноподчинённое предложение с придаточным уступительным.</w:t>
      </w:r>
    </w:p>
    <w:p w:rsidR="00EA5D9E" w:rsidRPr="00EA5D9E" w:rsidRDefault="00EA5D9E" w:rsidP="00EA5D9E">
      <w:pPr>
        <w:numPr>
          <w:ilvl w:val="0"/>
          <w:numId w:val="9"/>
        </w:numPr>
        <w:tabs>
          <w:tab w:val="left" w:pos="1125"/>
        </w:tabs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A5D9E">
        <w:rPr>
          <w:rFonts w:ascii="Times New Roman" w:eastAsia="Calibri" w:hAnsi="Times New Roman" w:cs="Times New Roman"/>
          <w:i/>
          <w:sz w:val="24"/>
          <w:szCs w:val="24"/>
        </w:rPr>
        <w:t>Весной, когда оживает природа, чувствуешь необыкновенный прилив сил.</w:t>
      </w:r>
    </w:p>
    <w:p w:rsidR="00EA5D9E" w:rsidRPr="00EA5D9E" w:rsidRDefault="00EA5D9E" w:rsidP="00EA5D9E">
      <w:pPr>
        <w:numPr>
          <w:ilvl w:val="0"/>
          <w:numId w:val="9"/>
        </w:numPr>
        <w:tabs>
          <w:tab w:val="left" w:pos="1125"/>
        </w:tabs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A5D9E">
        <w:rPr>
          <w:rFonts w:ascii="Times New Roman" w:eastAsia="Calibri" w:hAnsi="Times New Roman" w:cs="Times New Roman"/>
          <w:i/>
          <w:sz w:val="24"/>
          <w:szCs w:val="24"/>
        </w:rPr>
        <w:t>Он понял тогда, что Левинсон хотел проверить боевую готовность отряда.</w:t>
      </w:r>
    </w:p>
    <w:p w:rsidR="00EA5D9E" w:rsidRPr="00EA5D9E" w:rsidRDefault="00EA5D9E" w:rsidP="00EA5D9E">
      <w:pPr>
        <w:numPr>
          <w:ilvl w:val="0"/>
          <w:numId w:val="9"/>
        </w:numPr>
        <w:tabs>
          <w:tab w:val="left" w:pos="1125"/>
        </w:tabs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A5D9E">
        <w:rPr>
          <w:rFonts w:ascii="Times New Roman" w:eastAsia="Calibri" w:hAnsi="Times New Roman" w:cs="Times New Roman"/>
          <w:i/>
          <w:sz w:val="24"/>
          <w:szCs w:val="24"/>
        </w:rPr>
        <w:t>Несмотря на то что была солнечная погода, в парк мы так и не пошли.</w:t>
      </w:r>
    </w:p>
    <w:p w:rsidR="00EA5D9E" w:rsidRPr="00EA5D9E" w:rsidRDefault="00EA5D9E" w:rsidP="00EA5D9E">
      <w:pPr>
        <w:numPr>
          <w:ilvl w:val="0"/>
          <w:numId w:val="9"/>
        </w:numPr>
        <w:tabs>
          <w:tab w:val="left" w:pos="1125"/>
        </w:tabs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A5D9E">
        <w:rPr>
          <w:rFonts w:ascii="Times New Roman" w:eastAsia="Calibri" w:hAnsi="Times New Roman" w:cs="Times New Roman"/>
          <w:i/>
          <w:sz w:val="24"/>
          <w:szCs w:val="24"/>
        </w:rPr>
        <w:t>Я присел на скамейку, чтобы не упасть.</w:t>
      </w:r>
    </w:p>
    <w:p w:rsidR="00EA5D9E" w:rsidRPr="00EA5D9E" w:rsidRDefault="00EA5D9E" w:rsidP="00EA5D9E">
      <w:pPr>
        <w:tabs>
          <w:tab w:val="left" w:pos="1125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5D9E">
        <w:rPr>
          <w:rFonts w:ascii="Times New Roman" w:eastAsia="Calibri" w:hAnsi="Times New Roman" w:cs="Times New Roman"/>
          <w:sz w:val="24"/>
          <w:szCs w:val="24"/>
        </w:rPr>
        <w:t>Б) Укажите сложноподчинённое предложение с придаточным условия.</w:t>
      </w:r>
    </w:p>
    <w:p w:rsidR="00EA5D9E" w:rsidRPr="00EA5D9E" w:rsidRDefault="00EA5D9E" w:rsidP="00EA5D9E">
      <w:pPr>
        <w:numPr>
          <w:ilvl w:val="0"/>
          <w:numId w:val="10"/>
        </w:numPr>
        <w:tabs>
          <w:tab w:val="left" w:pos="1125"/>
        </w:tabs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A5D9E">
        <w:rPr>
          <w:rFonts w:ascii="Times New Roman" w:eastAsia="Calibri" w:hAnsi="Times New Roman" w:cs="Times New Roman"/>
          <w:i/>
          <w:sz w:val="24"/>
          <w:szCs w:val="24"/>
        </w:rPr>
        <w:t>У меня было такое чувство, будто я в чём-то ошибся.</w:t>
      </w:r>
    </w:p>
    <w:p w:rsidR="00EA5D9E" w:rsidRPr="00EA5D9E" w:rsidRDefault="00EA5D9E" w:rsidP="00EA5D9E">
      <w:pPr>
        <w:numPr>
          <w:ilvl w:val="0"/>
          <w:numId w:val="10"/>
        </w:numPr>
        <w:tabs>
          <w:tab w:val="left" w:pos="1125"/>
        </w:tabs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A5D9E">
        <w:rPr>
          <w:rFonts w:ascii="Times New Roman" w:eastAsia="Calibri" w:hAnsi="Times New Roman" w:cs="Times New Roman"/>
          <w:i/>
          <w:sz w:val="24"/>
          <w:szCs w:val="24"/>
        </w:rPr>
        <w:t>Вскоре он понял, что дальше идти опасно.</w:t>
      </w:r>
    </w:p>
    <w:p w:rsidR="00EA5D9E" w:rsidRPr="00EA5D9E" w:rsidRDefault="00EA5D9E" w:rsidP="00EA5D9E">
      <w:pPr>
        <w:numPr>
          <w:ilvl w:val="0"/>
          <w:numId w:val="10"/>
        </w:numPr>
        <w:tabs>
          <w:tab w:val="left" w:pos="1125"/>
        </w:tabs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A5D9E">
        <w:rPr>
          <w:rFonts w:ascii="Times New Roman" w:eastAsia="Calibri" w:hAnsi="Times New Roman" w:cs="Times New Roman"/>
          <w:i/>
          <w:sz w:val="24"/>
          <w:szCs w:val="24"/>
        </w:rPr>
        <w:t>Если команда нашей школы выиграет завтрашний матч, то она выйдет в финал.</w:t>
      </w:r>
    </w:p>
    <w:p w:rsidR="00EA5D9E" w:rsidRPr="00EA5D9E" w:rsidRDefault="00EA5D9E" w:rsidP="00EA5D9E">
      <w:pPr>
        <w:numPr>
          <w:ilvl w:val="0"/>
          <w:numId w:val="10"/>
        </w:numPr>
        <w:tabs>
          <w:tab w:val="left" w:pos="1125"/>
        </w:tabs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A5D9E">
        <w:rPr>
          <w:rFonts w:ascii="Times New Roman" w:eastAsia="Calibri" w:hAnsi="Times New Roman" w:cs="Times New Roman"/>
          <w:i/>
          <w:sz w:val="24"/>
          <w:szCs w:val="24"/>
        </w:rPr>
        <w:t>Я смотрел на крепость и пытался угадать, какая история связана с ней.</w:t>
      </w:r>
    </w:p>
    <w:p w:rsidR="00CD0BFA" w:rsidRPr="007D2446" w:rsidRDefault="00D443C6" w:rsidP="00EF18F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 с текстом.</w:t>
      </w:r>
    </w:p>
    <w:p w:rsidR="00CD0BFA" w:rsidRPr="00EF18F0" w:rsidRDefault="00CD0BFA" w:rsidP="00EF18F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F18F0" w:rsidRPr="00EF18F0" w:rsidRDefault="00EF18F0" w:rsidP="00EF18F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18F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VI.</w:t>
      </w:r>
      <w:r w:rsidRPr="00EF18F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EF18F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Итог урока.</w:t>
      </w:r>
    </w:p>
    <w:p w:rsidR="00EF18F0" w:rsidRPr="00EF18F0" w:rsidRDefault="00EF18F0" w:rsidP="00EF18F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18F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С какими предложениями познакомились на уроке?</w:t>
      </w:r>
    </w:p>
    <w:p w:rsidR="00EF18F0" w:rsidRPr="00EF18F0" w:rsidRDefault="00EF18F0" w:rsidP="00EF18F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18F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Почему их так назвали?</w:t>
      </w:r>
    </w:p>
    <w:p w:rsidR="00EF18F0" w:rsidRPr="00EF18F0" w:rsidRDefault="00EF18F0" w:rsidP="00EF18F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18F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На что указывают придаточные уступки?</w:t>
      </w:r>
    </w:p>
    <w:p w:rsidR="00EF18F0" w:rsidRPr="00EF18F0" w:rsidRDefault="00EF18F0" w:rsidP="00EF18F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18F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При помощи чего присоединяются к главному предложению?</w:t>
      </w:r>
    </w:p>
    <w:p w:rsidR="00EF18F0" w:rsidRPr="00EF18F0" w:rsidRDefault="00EF18F0" w:rsidP="00EF18F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18F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VII.</w:t>
      </w:r>
      <w:r w:rsidRPr="00EF18F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EF18F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Домашнее задание.</w:t>
      </w:r>
      <w:r w:rsidR="00F054F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Выписать из художественной литературы 4 предложения с пред. уступки</w:t>
      </w:r>
    </w:p>
    <w:sectPr w:rsidR="00EF18F0" w:rsidRPr="00EF18F0" w:rsidSect="00D748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64A0D"/>
    <w:multiLevelType w:val="multilevel"/>
    <w:tmpl w:val="171CD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6D5F9D"/>
    <w:multiLevelType w:val="multilevel"/>
    <w:tmpl w:val="BD98E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E24021"/>
    <w:multiLevelType w:val="multilevel"/>
    <w:tmpl w:val="F9C80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B51BE4"/>
    <w:multiLevelType w:val="multilevel"/>
    <w:tmpl w:val="6A0CE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C45694"/>
    <w:multiLevelType w:val="hybridMultilevel"/>
    <w:tmpl w:val="E892B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333BDB"/>
    <w:multiLevelType w:val="multilevel"/>
    <w:tmpl w:val="EED40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AB3DF0"/>
    <w:multiLevelType w:val="multilevel"/>
    <w:tmpl w:val="C0B67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546D7D"/>
    <w:multiLevelType w:val="hybridMultilevel"/>
    <w:tmpl w:val="91227396"/>
    <w:lvl w:ilvl="0" w:tplc="3C1679F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5D46697"/>
    <w:multiLevelType w:val="hybridMultilevel"/>
    <w:tmpl w:val="3FF2948A"/>
    <w:lvl w:ilvl="0" w:tplc="F000C15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574825E3"/>
    <w:multiLevelType w:val="multilevel"/>
    <w:tmpl w:val="422AC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0D2158"/>
    <w:multiLevelType w:val="multilevel"/>
    <w:tmpl w:val="CFAE0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5"/>
  </w:num>
  <w:num w:numId="5">
    <w:abstractNumId w:val="3"/>
  </w:num>
  <w:num w:numId="6">
    <w:abstractNumId w:val="1"/>
  </w:num>
  <w:num w:numId="7">
    <w:abstractNumId w:val="2"/>
  </w:num>
  <w:num w:numId="8">
    <w:abstractNumId w:val="10"/>
  </w:num>
  <w:num w:numId="9">
    <w:abstractNumId w:val="8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860"/>
    <w:rsid w:val="0000657A"/>
    <w:rsid w:val="0015102E"/>
    <w:rsid w:val="002947C9"/>
    <w:rsid w:val="002F04A4"/>
    <w:rsid w:val="003F4A0C"/>
    <w:rsid w:val="0049434A"/>
    <w:rsid w:val="005822AB"/>
    <w:rsid w:val="006321CB"/>
    <w:rsid w:val="006B535A"/>
    <w:rsid w:val="007B04BD"/>
    <w:rsid w:val="007D2446"/>
    <w:rsid w:val="0091507D"/>
    <w:rsid w:val="009A7860"/>
    <w:rsid w:val="00AE19EC"/>
    <w:rsid w:val="00C01EAC"/>
    <w:rsid w:val="00CD0BFA"/>
    <w:rsid w:val="00D443C6"/>
    <w:rsid w:val="00D74849"/>
    <w:rsid w:val="00DA4F9F"/>
    <w:rsid w:val="00E76566"/>
    <w:rsid w:val="00EA5D9E"/>
    <w:rsid w:val="00EF18F0"/>
    <w:rsid w:val="00F054F2"/>
    <w:rsid w:val="00F22B3A"/>
    <w:rsid w:val="00F31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7F312"/>
  <w15:chartTrackingRefBased/>
  <w15:docId w15:val="{A0B07F75-CADF-4DBD-A9D8-51D4E6FC7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8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74849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151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5102E"/>
  </w:style>
  <w:style w:type="character" w:customStyle="1" w:styleId="gxst-underline-text-solid">
    <w:name w:val="gxst-underline-text-solid"/>
    <w:basedOn w:val="a0"/>
    <w:rsid w:val="00EA5D9E"/>
  </w:style>
  <w:style w:type="character" w:styleId="a6">
    <w:name w:val="Strong"/>
    <w:basedOn w:val="a0"/>
    <w:uiPriority w:val="22"/>
    <w:qFormat/>
    <w:rsid w:val="006321CB"/>
    <w:rPr>
      <w:b/>
      <w:bCs/>
    </w:rPr>
  </w:style>
  <w:style w:type="character" w:customStyle="1" w:styleId="em1">
    <w:name w:val="em1"/>
    <w:basedOn w:val="a0"/>
    <w:rsid w:val="007B04BD"/>
  </w:style>
  <w:style w:type="character" w:styleId="a7">
    <w:name w:val="Emphasis"/>
    <w:basedOn w:val="a0"/>
    <w:uiPriority w:val="20"/>
    <w:qFormat/>
    <w:rsid w:val="007B04B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87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92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40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76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265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359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360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46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388FF-B319-4F01-B4D9-8EFE9E983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3</Pages>
  <Words>723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8</cp:revision>
  <cp:lastPrinted>2017-01-31T21:02:00Z</cp:lastPrinted>
  <dcterms:created xsi:type="dcterms:W3CDTF">2017-01-30T19:57:00Z</dcterms:created>
  <dcterms:modified xsi:type="dcterms:W3CDTF">2017-01-31T21:03:00Z</dcterms:modified>
</cp:coreProperties>
</file>