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2" w:rsidRDefault="00661CF2" w:rsidP="00661CF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1481"/>
      </w:tblGrid>
      <w:tr w:rsidR="00661CF2" w:rsidTr="00A34504">
        <w:trPr>
          <w:trHeight w:val="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661CF2" w:rsidTr="00731218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283D6B">
            <w:pPr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3</w:t>
            </w:r>
            <w:r w:rsidR="00283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класс.</w:t>
            </w:r>
          </w:p>
        </w:tc>
      </w:tr>
      <w:tr w:rsidR="00661CF2" w:rsidTr="007312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283D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r w:rsidR="00283D6B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61CF2" w:rsidTr="007312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Разработала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661CF2" w:rsidRPr="007266F6" w:rsidRDefault="00283D6B" w:rsidP="00731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Химичева Светлана Павловна</w:t>
            </w:r>
          </w:p>
        </w:tc>
      </w:tr>
      <w:tr w:rsidR="00661CF2" w:rsidTr="007312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Роль имён существительных в речи.</w:t>
            </w:r>
          </w:p>
        </w:tc>
      </w:tr>
      <w:tr w:rsidR="00661CF2" w:rsidTr="0073121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044F35" w:rsidRDefault="00661CF2" w:rsidP="0073121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4F35">
              <w:rPr>
                <w:rFonts w:ascii="Times New Roman" w:eastAsia="SchoolBookC" w:hAnsi="Times New Roman" w:cs="SchoolBookC"/>
                <w:iCs/>
                <w:color w:val="000000"/>
                <w:sz w:val="28"/>
                <w:szCs w:val="28"/>
              </w:rPr>
              <w:t xml:space="preserve">развитие умений определять признаки существительного как </w:t>
            </w:r>
            <w:r w:rsidRPr="00044F35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части речи, находить имена существительные в тексте.</w:t>
            </w:r>
          </w:p>
          <w:p w:rsidR="00661CF2" w:rsidRPr="00044F35" w:rsidRDefault="00661CF2" w:rsidP="00731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1CF2" w:rsidTr="007312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</w:p>
          <w:p w:rsidR="00661CF2" w:rsidRPr="00044F35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результаты: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044F35" w:rsidRDefault="00661CF2" w:rsidP="00731218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Предметные результаты:</w:t>
            </w:r>
          </w:p>
          <w:p w:rsidR="00661CF2" w:rsidRPr="00044F35" w:rsidRDefault="00661CF2" w:rsidP="007312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1. Совершенствовать знания учащихся  о грамматических признаках имён существительных.</w:t>
            </w:r>
          </w:p>
          <w:p w:rsidR="00661CF2" w:rsidRDefault="00661CF2" w:rsidP="007312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2. Познакомить с именами существительными, употребляемыми в  единственном и во множественном числе.</w:t>
            </w:r>
          </w:p>
          <w:p w:rsidR="00661CF2" w:rsidRPr="00044F35" w:rsidRDefault="00661CF2" w:rsidP="007312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>3. Развивать речь учащихся</w:t>
            </w:r>
          </w:p>
          <w:p w:rsidR="00661CF2" w:rsidRPr="00044F35" w:rsidRDefault="00661CF2" w:rsidP="00731218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44F3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044F3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результаты:</w:t>
            </w:r>
          </w:p>
          <w:p w:rsidR="00661CF2" w:rsidRDefault="00661CF2" w:rsidP="0073121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66F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Личностные универсальные учебные действия</w:t>
            </w:r>
            <w:r w:rsidRPr="007266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61CF2" w:rsidRPr="007266F6" w:rsidRDefault="00661CF2" w:rsidP="0073121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формирование учебно-познавательного интереса к новому учебному материалу, способность к с</w:t>
            </w:r>
            <w:r>
              <w:rPr>
                <w:rFonts w:ascii="Times New Roman" w:hAnsi="Times New Roman"/>
                <w:sz w:val="28"/>
                <w:szCs w:val="28"/>
              </w:rPr>
              <w:t>амооценке, расширение кругозора</w:t>
            </w:r>
            <w:proofErr w:type="gramStart"/>
            <w:r>
              <w:t xml:space="preserve"> </w:t>
            </w:r>
            <w:r w:rsidRPr="006D679B">
              <w:t>;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 развитие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 умения высказывать своё отношение к г</w:t>
            </w:r>
            <w:r>
              <w:rPr>
                <w:rFonts w:ascii="Times New Roman" w:hAnsi="Times New Roman"/>
                <w:sz w:val="28"/>
                <w:szCs w:val="28"/>
              </w:rPr>
              <w:t>ероям, выражать свои эмоции</w:t>
            </w:r>
            <w:r w:rsidRPr="006D679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формирование мотивации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 к обучению и целенаправленной познавательной деятельности.</w:t>
            </w:r>
          </w:p>
          <w:p w:rsidR="00661CF2" w:rsidRDefault="00661CF2" w:rsidP="00731218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  <w:u w:val="single"/>
              </w:rPr>
            </w:pPr>
            <w:r w:rsidRPr="007266F6">
              <w:rPr>
                <w:i/>
                <w:iCs/>
                <w:sz w:val="28"/>
                <w:szCs w:val="28"/>
                <w:u w:val="single"/>
              </w:rPr>
              <w:t>Регулятивные универсальные учебные действия</w:t>
            </w:r>
            <w:r w:rsidRPr="007266F6">
              <w:rPr>
                <w:sz w:val="28"/>
                <w:szCs w:val="28"/>
                <w:u w:val="single"/>
              </w:rPr>
              <w:t xml:space="preserve">: </w:t>
            </w:r>
          </w:p>
          <w:p w:rsidR="00661CF2" w:rsidRPr="007266F6" w:rsidRDefault="00661CF2" w:rsidP="00731218">
            <w:pPr>
              <w:pStyle w:val="a3"/>
              <w:shd w:val="clear" w:color="auto" w:fill="FFFFFF"/>
              <w:spacing w:before="0" w:after="0" w:line="263" w:lineRule="atLeast"/>
              <w:rPr>
                <w:sz w:val="28"/>
                <w:szCs w:val="28"/>
                <w:u w:val="single"/>
              </w:rPr>
            </w:pPr>
          </w:p>
          <w:p w:rsidR="00661CF2" w:rsidRDefault="00661CF2" w:rsidP="00731218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4F35">
              <w:rPr>
                <w:sz w:val="28"/>
                <w:szCs w:val="28"/>
              </w:rPr>
              <w:t xml:space="preserve">преобразование  практической задачи в </w:t>
            </w:r>
            <w:proofErr w:type="gramStart"/>
            <w:r w:rsidRPr="00044F35">
              <w:rPr>
                <w:sz w:val="28"/>
                <w:szCs w:val="28"/>
              </w:rPr>
              <w:t>познавательную</w:t>
            </w:r>
            <w:proofErr w:type="gramEnd"/>
            <w:r w:rsidRPr="00044F35">
              <w:rPr>
                <w:sz w:val="28"/>
                <w:szCs w:val="28"/>
              </w:rPr>
              <w:t>, самостоятельное адекватное оценивание  п</w:t>
            </w:r>
            <w:r>
              <w:rPr>
                <w:sz w:val="28"/>
                <w:szCs w:val="28"/>
              </w:rPr>
              <w:t>равильности выполнения действия;</w:t>
            </w:r>
            <w:r w:rsidRPr="00A9311B">
              <w:rPr>
                <w:rStyle w:val="a4"/>
                <w:color w:val="FF9900"/>
              </w:rPr>
              <w:t xml:space="preserve"> </w:t>
            </w:r>
          </w:p>
          <w:p w:rsidR="00661CF2" w:rsidRPr="007266F6" w:rsidRDefault="00661CF2" w:rsidP="00731218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  <w:sz w:val="28"/>
                <w:szCs w:val="28"/>
              </w:rPr>
            </w:pPr>
            <w:r>
              <w:rPr>
                <w:rStyle w:val="a4"/>
                <w:color w:val="FF9900"/>
                <w:sz w:val="28"/>
                <w:szCs w:val="28"/>
              </w:rPr>
              <w:t>-</w:t>
            </w:r>
            <w:r w:rsidRPr="007266F6">
              <w:rPr>
                <w:rStyle w:val="a4"/>
                <w:color w:val="FF9900"/>
                <w:sz w:val="28"/>
                <w:szCs w:val="28"/>
              </w:rPr>
              <w:t xml:space="preserve"> </w:t>
            </w:r>
            <w:r w:rsidRPr="007266F6">
              <w:rPr>
                <w:rStyle w:val="apple-converted-space"/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</w:t>
            </w:r>
            <w:r w:rsidRPr="007266F6">
              <w:rPr>
                <w:color w:val="000000"/>
                <w:sz w:val="28"/>
                <w:szCs w:val="28"/>
              </w:rPr>
              <w:t>тие умения высказывать своё предположение на осно</w:t>
            </w:r>
            <w:r>
              <w:rPr>
                <w:color w:val="000000"/>
                <w:sz w:val="28"/>
                <w:szCs w:val="28"/>
              </w:rPr>
              <w:t>ве работы с материалом учебника;</w:t>
            </w:r>
          </w:p>
          <w:p w:rsidR="00661CF2" w:rsidRPr="007266F6" w:rsidRDefault="00661CF2" w:rsidP="00731218">
            <w:pPr>
              <w:pStyle w:val="a3"/>
              <w:shd w:val="clear" w:color="auto" w:fill="FFFFFF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7266F6">
              <w:rPr>
                <w:rStyle w:val="a4"/>
                <w:bCs w:val="0"/>
                <w:color w:val="FF9900"/>
                <w:sz w:val="28"/>
                <w:szCs w:val="28"/>
                <w:shd w:val="clear" w:color="auto" w:fill="FFFFFF"/>
              </w:rPr>
              <w:t xml:space="preserve">- </w:t>
            </w:r>
            <w:r w:rsidRPr="007266F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7266F6"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661CF2" w:rsidRPr="007266F6" w:rsidRDefault="00661CF2" w:rsidP="0073121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</w:p>
          <w:p w:rsidR="00661CF2" w:rsidRPr="007266F6" w:rsidRDefault="00661CF2" w:rsidP="0073121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66F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Познавательные универсальные учебные действия</w:t>
            </w:r>
            <w:r w:rsidRPr="007266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661CF2" w:rsidRPr="003A3476" w:rsidRDefault="00661CF2" w:rsidP="003A347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осуществление анализа</w:t>
            </w:r>
            <w:r w:rsidRPr="00044F3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объектов с выделением существен</w:t>
            </w:r>
            <w:r>
              <w:rPr>
                <w:rFonts w:ascii="Times New Roman" w:hAnsi="Times New Roman"/>
                <w:sz w:val="28"/>
                <w:szCs w:val="28"/>
              </w:rPr>
              <w:t>ных и несущественных признаков</w:t>
            </w:r>
            <w:r w:rsidRPr="006D679B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266F6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44F35">
              <w:rPr>
                <w:rFonts w:ascii="Times New Roman" w:hAnsi="Times New Roman"/>
                <w:bCs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тие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 умения извлекать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 из схем, иллюстраций, текстов</w:t>
            </w:r>
            <w:r w:rsidRPr="006D679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обобщение и классификация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 по признакам.</w:t>
            </w:r>
          </w:p>
          <w:p w:rsidR="00661CF2" w:rsidRDefault="00661CF2" w:rsidP="007312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 универсальные учебные действия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CF2" w:rsidRPr="003A3476" w:rsidRDefault="00661CF2" w:rsidP="007312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строить речев</w:t>
            </w:r>
            <w:r>
              <w:rPr>
                <w:rFonts w:ascii="Times New Roman" w:hAnsi="Times New Roman"/>
                <w:sz w:val="28"/>
                <w:szCs w:val="28"/>
              </w:rPr>
              <w:t>ые высказывания в устной форме</w:t>
            </w:r>
            <w:r w:rsidRPr="006D679B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-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собственное мнение;                                                                                                                 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D67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уметь договариваться и приходить к общему решению в совместной деятельности (при </w:t>
            </w:r>
            <w:proofErr w:type="spellStart"/>
            <w:r w:rsidRPr="00044F35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боте в паре, в группе)</w:t>
            </w:r>
            <w:r w:rsidRPr="00933ED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33E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азвивать у</w:t>
            </w:r>
            <w:r>
              <w:rPr>
                <w:rFonts w:ascii="Times New Roman" w:hAnsi="Times New Roman"/>
                <w:sz w:val="28"/>
                <w:szCs w:val="28"/>
              </w:rPr>
              <w:t>мение слушать и понимать других;</w:t>
            </w:r>
            <w:r w:rsidRPr="00933E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троить речевое высказывание в соответ</w:t>
            </w:r>
            <w:r>
              <w:rPr>
                <w:rFonts w:ascii="Times New Roman" w:hAnsi="Times New Roman"/>
                <w:sz w:val="28"/>
                <w:szCs w:val="28"/>
              </w:rPr>
              <w:t>ствии с поставленными задачами;</w:t>
            </w:r>
            <w:r w:rsidRPr="00933E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формлять свои мысли в устной форме.</w:t>
            </w:r>
          </w:p>
        </w:tc>
      </w:tr>
      <w:tr w:rsidR="00661CF2" w:rsidTr="003A3476">
        <w:trPr>
          <w:trHeight w:val="9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Default="00661CF2" w:rsidP="003A3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Используемые</w:t>
            </w:r>
          </w:p>
          <w:p w:rsidR="00661CF2" w:rsidRDefault="00661CF2" w:rsidP="0073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t>технологии:</w:t>
            </w:r>
          </w:p>
          <w:p w:rsidR="00661CF2" w:rsidRPr="00044F35" w:rsidRDefault="00661CF2" w:rsidP="0073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044F35" w:rsidRDefault="00661CF2" w:rsidP="007312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44F35">
              <w:rPr>
                <w:rFonts w:ascii="Times New Roman" w:hAnsi="Times New Roman"/>
                <w:sz w:val="28"/>
                <w:szCs w:val="28"/>
              </w:rPr>
              <w:t xml:space="preserve">ИКТ, технология организации групповой работы, игровые технологии, </w:t>
            </w:r>
            <w:r w:rsidRPr="00044F35">
              <w:rPr>
                <w:rFonts w:ascii="Times New Roman" w:eastAsia="Calibri" w:hAnsi="Times New Roman"/>
                <w:sz w:val="28"/>
                <w:szCs w:val="28"/>
              </w:rPr>
              <w:t>здоровьесберегающие образовательные технологии</w:t>
            </w:r>
          </w:p>
        </w:tc>
      </w:tr>
      <w:tr w:rsidR="00661CF2" w:rsidTr="0073121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3A34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F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044F35" w:rsidRDefault="00661CF2" w:rsidP="0073121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интерактивная доска, проектор, ноутбук, колонки, </w:t>
            </w:r>
            <w:r w:rsidRPr="00044F35">
              <w:rPr>
                <w:rFonts w:ascii="Times New Roman" w:hAnsi="Times New Roman"/>
                <w:sz w:val="28"/>
                <w:szCs w:val="28"/>
              </w:rPr>
              <w:t>карточки для работы, карточки с дополнительным текстом, учебник, рабочая тетрадь.</w:t>
            </w:r>
            <w:proofErr w:type="gramEnd"/>
          </w:p>
        </w:tc>
      </w:tr>
    </w:tbl>
    <w:p w:rsidR="00661CF2" w:rsidRDefault="00661CF2"/>
    <w:tbl>
      <w:tblPr>
        <w:tblpPr w:leftFromText="180" w:rightFromText="180" w:vertAnchor="text" w:horzAnchor="margin" w:tblpX="-10" w:tblpY="3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8647"/>
        <w:gridCol w:w="3827"/>
      </w:tblGrid>
      <w:tr w:rsidR="00661CF2" w:rsidRPr="002E493E" w:rsidTr="00731218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F2" w:rsidRDefault="00661CF2" w:rsidP="0073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661CF2" w:rsidRPr="002E493E" w:rsidRDefault="00661CF2" w:rsidP="0073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661CF2" w:rsidRPr="00985A2E" w:rsidRDefault="00661CF2" w:rsidP="007312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985A2E" w:rsidRDefault="00661CF2" w:rsidP="00731218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F2" w:rsidRPr="002E493E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661CF2" w:rsidRPr="002E493E" w:rsidRDefault="00661CF2" w:rsidP="00731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661CF2" w:rsidRPr="002E493E" w:rsidTr="00312042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E736E8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6E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6E8">
              <w:rPr>
                <w:rFonts w:ascii="Times New Roman" w:hAnsi="Times New Roman"/>
                <w:b/>
                <w:sz w:val="28"/>
                <w:szCs w:val="28"/>
              </w:rPr>
              <w:t>Организа</w:t>
            </w:r>
            <w:proofErr w:type="spellEnd"/>
            <w:r w:rsidRPr="00E736E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  <w:proofErr w:type="spellEnd"/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2. Минутка</w:t>
            </w: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чистописания</w:t>
            </w: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3. Словарная работа</w:t>
            </w: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4.Актуализа</w:t>
            </w: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знаний.</w:t>
            </w: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2E493E" w:rsidRDefault="00661CF2" w:rsidP="00661C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>Учите русский - годы кряду,</w:t>
            </w:r>
          </w:p>
          <w:p w:rsidR="00661CF2" w:rsidRPr="002E493E" w:rsidRDefault="00661CF2" w:rsidP="00661C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 С душой, с усердием, с умом.</w:t>
            </w:r>
          </w:p>
          <w:p w:rsidR="00661CF2" w:rsidRPr="002E493E" w:rsidRDefault="00661CF2" w:rsidP="00661C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Вас ждёт великая награда,</w:t>
            </w:r>
          </w:p>
          <w:p w:rsidR="00661CF2" w:rsidRPr="002E493E" w:rsidRDefault="00661CF2" w:rsidP="00661C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И та награда – в нём самом!</w:t>
            </w:r>
          </w:p>
          <w:p w:rsidR="00661CF2" w:rsidRPr="002E493E" w:rsidRDefault="00661CF2" w:rsidP="00661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Пожелайте успехов себе и мне на уроке, тогда урок получится увлекательным и интересным.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Буду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рада вашим полным, доказательным ответам, проявите инициативу и творчество.</w:t>
            </w:r>
          </w:p>
          <w:p w:rsidR="00661CF2" w:rsidRPr="002144B6" w:rsidRDefault="00661CF2" w:rsidP="00661CF2">
            <w:pPr>
              <w:ind w:left="2019" w:hanging="2019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 А девиз</w:t>
            </w:r>
            <w:r>
              <w:rPr>
                <w:rFonts w:ascii="Times New Roman" w:hAnsi="Times New Roman"/>
                <w:sz w:val="28"/>
                <w:szCs w:val="28"/>
              </w:rPr>
              <w:t>ом нашего урока будет пословица</w:t>
            </w:r>
            <w:r w:rsidRPr="00E736E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E736E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«</w:t>
            </w:r>
            <w:r w:rsidRPr="002E493E">
              <w:rPr>
                <w:rFonts w:ascii="Times New Roman" w:hAnsi="Times New Roman"/>
                <w:b/>
                <w:i/>
                <w:sz w:val="28"/>
                <w:szCs w:val="28"/>
              </w:rPr>
              <w:t>Знание собирается по капле».</w:t>
            </w:r>
            <w:r w:rsidRPr="002144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>
              <w:t xml:space="preserve">       </w:t>
            </w:r>
            <w:r w:rsidRPr="002144B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Слайд</w:t>
            </w:r>
          </w:p>
          <w:p w:rsidR="00661CF2" w:rsidRPr="00E736E8" w:rsidRDefault="00661CF2" w:rsidP="00661CF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36E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Как вы её понимаете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61CF2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3D99" w:rsidRDefault="00661CF2" w:rsidP="00661C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2E3D9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 w:rsidRPr="002E3D99">
              <w:rPr>
                <w:rFonts w:ascii="Times New Roman" w:hAnsi="Times New Roman"/>
                <w:b/>
                <w:sz w:val="28"/>
                <w:szCs w:val="28"/>
              </w:rPr>
              <w:t xml:space="preserve">      оп     </w:t>
            </w:r>
            <w:proofErr w:type="spellStart"/>
            <w:proofErr w:type="gramStart"/>
            <w:r w:rsidRPr="002E3D99"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2E3D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2E3D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лайд</w:t>
            </w:r>
          </w:p>
          <w:p w:rsidR="00661CF2" w:rsidRPr="002E3D99" w:rsidRDefault="00661CF2" w:rsidP="00661C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</w:t>
            </w:r>
            <w:r w:rsidRPr="002E3D99">
              <w:rPr>
                <w:rFonts w:ascii="Times New Roman" w:hAnsi="Times New Roman"/>
                <w:b/>
                <w:sz w:val="28"/>
                <w:szCs w:val="28"/>
              </w:rPr>
              <w:t>путь</w:t>
            </w:r>
          </w:p>
          <w:p w:rsidR="00661CF2" w:rsidRPr="002E493E" w:rsidRDefault="00661CF2" w:rsidP="00661CF2">
            <w:pPr>
              <w:rPr>
                <w:sz w:val="28"/>
                <w:szCs w:val="28"/>
              </w:rPr>
            </w:pPr>
          </w:p>
          <w:p w:rsidR="00661CF2" w:rsidRPr="002E3D99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2E493E">
              <w:rPr>
                <w:b/>
                <w:sz w:val="28"/>
                <w:szCs w:val="28"/>
              </w:rPr>
              <w:t xml:space="preserve">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Вставить пропущенную букву</w:t>
            </w: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</w:t>
            </w:r>
            <w:r w:rsidRPr="002E3D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лайд</w:t>
            </w:r>
          </w:p>
          <w:p w:rsidR="00661CF2" w:rsidRPr="002E3D99" w:rsidRDefault="00661CF2" w:rsidP="00661C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D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spellStart"/>
            <w:r w:rsidRPr="002E3D99">
              <w:rPr>
                <w:rFonts w:ascii="Times New Roman" w:hAnsi="Times New Roman"/>
                <w:b/>
                <w:sz w:val="28"/>
                <w:szCs w:val="28"/>
              </w:rPr>
              <w:t>льто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..ник,                                                                                     п..н..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дельник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п..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п..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есок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п..тух, пл..ток, п..суда.</w:t>
            </w:r>
          </w:p>
          <w:p w:rsidR="00661CF2" w:rsidRPr="002E493E" w:rsidRDefault="00661CF2" w:rsidP="00661CF2">
            <w:pPr>
              <w:rPr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00" w:lineRule="atLeast"/>
              <w:jc w:val="both"/>
              <w:rPr>
                <w:rFonts w:ascii="Times New Roman" w:eastAsia="SchoolBookC-Bold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903F70">
              <w:rPr>
                <w:rFonts w:ascii="Times New Roman" w:eastAsia="SchoolBookC-Bold" w:hAnsi="Times New Roman"/>
                <w:bCs/>
                <w:color w:val="000000"/>
                <w:sz w:val="28"/>
                <w:szCs w:val="28"/>
                <w:u w:val="single"/>
              </w:rPr>
              <w:t>Проверка домашнего задания.</w:t>
            </w:r>
          </w:p>
          <w:p w:rsidR="00661CF2" w:rsidRPr="00903F70" w:rsidRDefault="00661CF2" w:rsidP="00661CF2">
            <w:pPr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color w:val="000000"/>
                <w:sz w:val="28"/>
                <w:szCs w:val="28"/>
                <w:u w:val="single"/>
              </w:rPr>
            </w:pPr>
          </w:p>
          <w:p w:rsidR="00661CF2" w:rsidRPr="002E493E" w:rsidRDefault="00661CF2" w:rsidP="00661CF2">
            <w:pPr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2E493E">
              <w:rPr>
                <w:rFonts w:ascii="Times New Roman" w:eastAsia="SchoolBookC-Bold" w:hAnsi="Times New Roman" w:cs="SchoolBookC-Bold"/>
                <w:color w:val="000000"/>
                <w:sz w:val="28"/>
                <w:szCs w:val="28"/>
              </w:rPr>
              <w:t xml:space="preserve">1. </w:t>
            </w:r>
            <w:r w:rsidRPr="002E493E"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  <w:t>Блиц-опрос.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Закончите предложения: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Большие группы слов в русском языке называются … 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Чтобы определить часть речи, надо … </w:t>
            </w:r>
          </w:p>
          <w:p w:rsidR="00661CF2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Служебные части речи – это части речи, к которым …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                                  </w:t>
            </w: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Особое место среди частей речи занимают … 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2. </w:t>
            </w:r>
            <w:r w:rsidRPr="002E493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Проверка  упр. 210</w:t>
            </w: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661CF2" w:rsidRPr="00883BE1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 каком предложении заключена главная мысль</w:t>
            </w:r>
            <w:r w:rsidRPr="00883BE1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661CF2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Назовите слова с противоположным значением.                                                  </w:t>
            </w:r>
          </w:p>
          <w:p w:rsidR="00661CF2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7B5073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Почему Лев Толстой употребил их в речи</w:t>
            </w:r>
            <w:r w:rsidRPr="007B5073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661CF2" w:rsidRPr="007B5073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3A3476" w:rsidRDefault="003A3476" w:rsidP="00661CF2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E736E8" w:rsidRDefault="00661CF2" w:rsidP="00661CF2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E736E8">
              <w:rPr>
                <w:rFonts w:ascii="Times New Roman" w:hAnsi="Times New Roman"/>
                <w:sz w:val="28"/>
                <w:szCs w:val="28"/>
              </w:rPr>
              <w:t>Приветствие детей</w:t>
            </w:r>
          </w:p>
          <w:p w:rsidR="00661CF2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E736E8" w:rsidRDefault="00661CF2" w:rsidP="00661CF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36E8">
              <w:rPr>
                <w:rFonts w:ascii="Times New Roman" w:hAnsi="Times New Roman"/>
                <w:i/>
                <w:sz w:val="28"/>
                <w:szCs w:val="28"/>
              </w:rPr>
              <w:t>Знания человек получает постепенно, в тече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ние всей жизни, а не все сразу.</w:t>
            </w: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3D99" w:rsidRDefault="00661CF2" w:rsidP="00661CF2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3D99">
              <w:rPr>
                <w:rFonts w:ascii="Times New Roman" w:hAnsi="Times New Roman"/>
                <w:sz w:val="28"/>
                <w:szCs w:val="28"/>
              </w:rPr>
              <w:lastRenderedPageBreak/>
              <w:t>Каллиграфическое прописывание</w:t>
            </w: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в тетрадях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заимопроверка с экрана)</w:t>
            </w: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2E493E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661CF2" w:rsidRPr="00903F70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3F70">
              <w:rPr>
                <w:rFonts w:ascii="Times New Roman" w:hAnsi="Times New Roman"/>
                <w:sz w:val="28"/>
                <w:szCs w:val="28"/>
              </w:rPr>
              <w:t>Устные ответы:</w:t>
            </w:r>
          </w:p>
          <w:p w:rsidR="00661CF2" w:rsidRPr="00883BE1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C00000"/>
                <w:sz w:val="28"/>
                <w:szCs w:val="28"/>
              </w:rPr>
              <w:t xml:space="preserve">                                                          </w:t>
            </w:r>
            <w:r w:rsidRPr="00883BE1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- части речи                               </w:t>
            </w:r>
          </w:p>
          <w:p w:rsidR="00661CF2" w:rsidRPr="00883BE1" w:rsidRDefault="00661CF2" w:rsidP="00661CF2">
            <w:pPr>
              <w:autoSpaceDE w:val="0"/>
              <w:spacing w:after="0" w:line="200" w:lineRule="atLeast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883BE1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- задать вопрос                         - нельзя задать вопрос</w:t>
            </w:r>
          </w:p>
          <w:p w:rsidR="00661CF2" w:rsidRPr="00883BE1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883BE1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- междометия</w:t>
            </w:r>
          </w:p>
          <w:p w:rsidR="00661CF2" w:rsidRDefault="00661CF2" w:rsidP="00661CF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  <w:p w:rsidR="00A34504" w:rsidRDefault="00661CF2" w:rsidP="00661CF2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7B5073">
              <w:rPr>
                <w:rFonts w:ascii="Times New Roman" w:hAnsi="Times New Roman"/>
                <w:i/>
                <w:sz w:val="28"/>
                <w:szCs w:val="28"/>
              </w:rPr>
              <w:t>«Слово – дело великое</w:t>
            </w:r>
            <w:proofErr w:type="gramStart"/>
            <w:r w:rsidRPr="007B5073">
              <w:rPr>
                <w:rFonts w:ascii="Times New Roman" w:hAnsi="Times New Roman"/>
                <w:i/>
                <w:sz w:val="28"/>
                <w:szCs w:val="28"/>
              </w:rPr>
              <w:t xml:space="preserve">.»          </w:t>
            </w:r>
            <w:proofErr w:type="gramEnd"/>
            <w:r w:rsidRPr="007B5073">
              <w:rPr>
                <w:rFonts w:ascii="Times New Roman" w:hAnsi="Times New Roman"/>
                <w:i/>
                <w:sz w:val="28"/>
                <w:szCs w:val="28"/>
              </w:rPr>
              <w:t xml:space="preserve">соединить-разъединить, вражда-ненависть  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61CF2" w:rsidRPr="003A3476" w:rsidRDefault="00661CF2" w:rsidP="003A3476">
            <w:pPr>
              <w:tabs>
                <w:tab w:val="left" w:pos="276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>Ответы учащихся</w:t>
            </w:r>
            <w:r w:rsidRPr="007B507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</w:t>
            </w:r>
          </w:p>
        </w:tc>
      </w:tr>
      <w:tr w:rsidR="00661CF2" w:rsidRPr="002E493E" w:rsidTr="003A3476">
        <w:trPr>
          <w:trHeight w:val="66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2E493E" w:rsidRDefault="00661CF2" w:rsidP="00661CF2">
            <w:pPr>
              <w:jc w:val="center"/>
              <w:rPr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Постановка проблемы.</w:t>
            </w: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A30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sz w:val="28"/>
                <w:szCs w:val="28"/>
              </w:rPr>
              <w:t xml:space="preserve">6.  </w:t>
            </w:r>
            <w:r w:rsidRPr="002E4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Открытие </w:t>
            </w:r>
            <w:proofErr w:type="gramStart"/>
            <w:r w:rsidRPr="002E49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новых</w:t>
            </w:r>
            <w:proofErr w:type="gramEnd"/>
          </w:p>
          <w:p w:rsidR="00661CF2" w:rsidRPr="002E493E" w:rsidRDefault="00661CF2" w:rsidP="00A3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93E">
              <w:rPr>
                <w:rFonts w:ascii="Times New Roman" w:hAnsi="Times New Roman"/>
                <w:b/>
                <w:bCs/>
                <w:sz w:val="28"/>
                <w:szCs w:val="28"/>
              </w:rPr>
              <w:t>знаний</w:t>
            </w: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EB277C" w:rsidP="00EB2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Физкульт-минутка</w:t>
            </w:r>
            <w:proofErr w:type="gramEnd"/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Default="00EB277C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Pr="002E493E" w:rsidRDefault="00EB277C" w:rsidP="0066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Default="00EB277C" w:rsidP="00EB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Default="00EB277C" w:rsidP="00EB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Default="00EB277C" w:rsidP="00EB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77C" w:rsidRDefault="00EB277C" w:rsidP="00EB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030235" w:rsidP="00EB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61CF2" w:rsidRPr="002E493E">
              <w:rPr>
                <w:rFonts w:ascii="Times New Roman" w:hAnsi="Times New Roman"/>
                <w:b/>
                <w:sz w:val="28"/>
                <w:szCs w:val="28"/>
              </w:rPr>
              <w:t>. Развитие умений – применение знания.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235" w:rsidRPr="00030235" w:rsidRDefault="00030235" w:rsidP="00D1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235">
              <w:rPr>
                <w:rFonts w:ascii="Times New Roman" w:hAnsi="Times New Roman"/>
                <w:b/>
                <w:sz w:val="28"/>
                <w:szCs w:val="28"/>
              </w:rPr>
              <w:t>8. Подведение итогов. Рефлексия.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476" w:rsidRPr="002E493E" w:rsidRDefault="003A3476" w:rsidP="00661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9D5" w:rsidRPr="00D139D5" w:rsidRDefault="00D139D5" w:rsidP="00D1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D139D5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661CF2" w:rsidRPr="002E493E" w:rsidRDefault="00661CF2" w:rsidP="00D139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2E493E" w:rsidRDefault="00A34504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-Сегодня м</w:t>
            </w:r>
            <w:r w:rsidR="00661CF2"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ы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поговорим о части</w:t>
            </w:r>
            <w:r w:rsidR="00661CF2"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речи, которая называет предметы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или состояния</w:t>
            </w:r>
            <w:r w:rsidR="00661CF2"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. Эти слова чаще других употребляются нами в речи. Без них немыслимо общение.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Они всегда с нами, т.е. в нашей речи.</w:t>
            </w:r>
          </w:p>
          <w:p w:rsidR="00A34504" w:rsidRDefault="00A34504" w:rsidP="00661CF2">
            <w:pPr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504">
              <w:rPr>
                <w:rFonts w:ascii="Times New Roman" w:hAnsi="Times New Roman"/>
                <w:sz w:val="28"/>
                <w:szCs w:val="28"/>
              </w:rPr>
              <w:t>/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Сценка из комедии Д.Фонвизина «Недоросль»./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Учитель: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Дверь, например, какое имя: существительное или прилагательное?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Митрофан</w:t>
            </w:r>
            <w:proofErr w:type="spellEnd"/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Дверь, </w:t>
            </w:r>
            <w:proofErr w:type="spellStart"/>
            <w:r w:rsidRPr="002E493E">
              <w:rPr>
                <w:rFonts w:ascii="Times New Roman" w:hAnsi="Times New Roman"/>
                <w:sz w:val="28"/>
                <w:szCs w:val="28"/>
              </w:rPr>
              <w:t>котора</w:t>
            </w:r>
            <w:proofErr w:type="spell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 дверь?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: Вот эта (показывает на дверь).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Митрофан</w:t>
            </w:r>
            <w:proofErr w:type="spellEnd"/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Эта? </w:t>
            </w:r>
            <w:proofErr w:type="spellStart"/>
            <w:r w:rsidRPr="002E493E">
              <w:rPr>
                <w:rFonts w:ascii="Times New Roman" w:hAnsi="Times New Roman"/>
                <w:sz w:val="28"/>
                <w:szCs w:val="28"/>
              </w:rPr>
              <w:t>Прилагательна</w:t>
            </w:r>
            <w:proofErr w:type="spellEnd"/>
            <w:r w:rsidRPr="002E4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Учитель: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Почему же?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Митрофан</w:t>
            </w:r>
            <w:proofErr w:type="spell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: Потому что она приложена к своему месту. Вон у чулана шеста неделя дверь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стоит ещё не навешена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: так та покамест </w:t>
            </w:r>
            <w:proofErr w:type="spellStart"/>
            <w:r w:rsidRPr="002E493E">
              <w:rPr>
                <w:rFonts w:ascii="Times New Roman" w:hAnsi="Times New Roman"/>
                <w:sz w:val="28"/>
                <w:szCs w:val="28"/>
              </w:rPr>
              <w:t>существительна</w:t>
            </w:r>
            <w:proofErr w:type="spellEnd"/>
            <w:r w:rsidRPr="002E4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4504" w:rsidRPr="00786606" w:rsidRDefault="00661CF2" w:rsidP="00786606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 Как вы думаете, чему будет посвящен наш урок?</w:t>
            </w:r>
            <w:r w:rsidR="0078660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 это за часть речи? </w:t>
            </w:r>
          </w:p>
          <w:p w:rsidR="00661CF2" w:rsidRPr="00786606" w:rsidRDefault="00661CF2" w:rsidP="0078660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Сформулируйте цель урока.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-Мы повторим грамматические признаки имени существительного. </w:t>
            </w:r>
          </w:p>
          <w:p w:rsidR="00661CF2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Для чего надо повторять, </w:t>
            </w:r>
            <w:r w:rsidR="00786606">
              <w:rPr>
                <w:rFonts w:ascii="Times New Roman" w:hAnsi="Times New Roman"/>
                <w:sz w:val="28"/>
                <w:szCs w:val="28"/>
              </w:rPr>
              <w:t>какую цель перед собой поставим</w:t>
            </w:r>
            <w:r w:rsidR="00786606" w:rsidRPr="0078660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86606" w:rsidRPr="00786606" w:rsidRDefault="00786606" w:rsidP="00661C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6606" w:rsidRPr="00786606" w:rsidRDefault="00661CF2" w:rsidP="00A30686">
            <w:pPr>
              <w:pStyle w:val="a5"/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786606">
              <w:rPr>
                <w:rFonts w:ascii="Times New Roman" w:eastAsia="SchoolBookC" w:hAnsi="Times New Roman"/>
                <w:sz w:val="28"/>
                <w:szCs w:val="28"/>
              </w:rPr>
              <w:t>– Что такое имя существительное?</w:t>
            </w:r>
          </w:p>
          <w:p w:rsidR="00786606" w:rsidRPr="00786606" w:rsidRDefault="00786606" w:rsidP="00786606">
            <w:pPr>
              <w:autoSpaceDE w:val="0"/>
              <w:spacing w:after="0" w:line="200" w:lineRule="atLeast"/>
              <w:ind w:left="360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/>
                <w:sz w:val="28"/>
                <w:szCs w:val="28"/>
              </w:rPr>
              <w:t>а) – Как вы думаете, почему слова-предметы называются именами существительными? Прочитайте, как это объясняет учёный-лингвист Лев Успенский (упр. 211).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На основе информации, полученной из текста, попробуйте ответить на вопрос: почему существительные получили своё название?</w:t>
            </w:r>
          </w:p>
          <w:p w:rsidR="00661CF2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Используйте при ответе слова, фразы из текста</w:t>
            </w:r>
            <w:r w:rsidRPr="002E493E">
              <w:rPr>
                <w:rFonts w:ascii="Times New Roman" w:eastAsia="SchoolBookC" w:hAnsi="Times New Roman" w:cs="SchoolBookC"/>
                <w:color w:val="C00000"/>
                <w:sz w:val="28"/>
                <w:szCs w:val="28"/>
              </w:rPr>
              <w:t>.</w:t>
            </w: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Рассмотрите рисунок после упр. 211. Что вы на нём видите?</w:t>
            </w:r>
          </w:p>
          <w:p w:rsidR="00786606" w:rsidRPr="002E493E" w:rsidRDefault="0078660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Какое представление о существительном у Афанасия?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б) </w:t>
            </w:r>
            <w:r w:rsidRPr="002E493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Упр. 212 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–</w:t>
            </w: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Сколько в тексте частей? Как определили? 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Какая главная мысль передана в 1-м абзаце?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О чём говорится во 2-м?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</w:p>
          <w:p w:rsidR="00661CF2" w:rsidRPr="002E493E" w:rsidRDefault="00A3068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</w:t>
            </w:r>
            <w:proofErr w:type="gramStart"/>
            <w:r w:rsidR="00661CF2"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)</w:t>
            </w:r>
            <w:r w:rsidR="00661CF2" w:rsidRPr="002E493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</w:t>
            </w:r>
            <w:proofErr w:type="gramEnd"/>
            <w:r w:rsidR="00661CF2" w:rsidRPr="002E493E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пр. 213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>– Назовите имена существительные. Как вы их нашли в тексте?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E493E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Перечислите, что они называют. </w:t>
            </w:r>
          </w:p>
          <w:p w:rsidR="00661CF2" w:rsidRPr="002E493E" w:rsidRDefault="00661CF2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</w:pPr>
          </w:p>
          <w:p w:rsidR="00A30686" w:rsidRDefault="00A3068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</w:pPr>
          </w:p>
          <w:p w:rsidR="00A30686" w:rsidRDefault="00A3068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</w:pPr>
          </w:p>
          <w:p w:rsidR="00A30686" w:rsidRPr="00A30686" w:rsidRDefault="00A3068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 w:rsidRPr="00A30686"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Упражнения в распознавании имён существительных</w:t>
            </w:r>
          </w:p>
          <w:p w:rsidR="00A30686" w:rsidRDefault="00A30686" w:rsidP="00661CF2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0000"/>
                <w:sz w:val="28"/>
                <w:szCs w:val="28"/>
              </w:rPr>
            </w:pPr>
          </w:p>
          <w:p w:rsidR="00417B4B" w:rsidRPr="00417B4B" w:rsidRDefault="00417B4B" w:rsidP="00417B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661CF2" w:rsidRPr="002E4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B4B">
              <w:rPr>
                <w:rFonts w:ascii="Times New Roman" w:hAnsi="Times New Roman"/>
                <w:i/>
                <w:sz w:val="28"/>
                <w:szCs w:val="28"/>
              </w:rPr>
              <w:t xml:space="preserve"> Упр. 214 </w:t>
            </w:r>
          </w:p>
          <w:p w:rsidR="00661CF2" w:rsidRPr="002E493E" w:rsidRDefault="00417B4B" w:rsidP="00661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и что</w:t>
            </w:r>
            <w:r w:rsidR="00661CF2" w:rsidRPr="002E493E">
              <w:rPr>
                <w:rFonts w:ascii="Times New Roman" w:hAnsi="Times New Roman"/>
                <w:sz w:val="28"/>
                <w:szCs w:val="28"/>
              </w:rPr>
              <w:t xml:space="preserve"> называют имена существительные?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 На какие вопросы отвечают? </w:t>
            </w:r>
          </w:p>
          <w:p w:rsidR="00417B4B" w:rsidRPr="00417B4B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 Какие   имена существительные отвечают на вопрос</w:t>
            </w:r>
            <w:r w:rsidR="00417B4B" w:rsidRPr="00417B4B">
              <w:rPr>
                <w:rFonts w:ascii="Times New Roman" w:hAnsi="Times New Roman"/>
                <w:sz w:val="28"/>
                <w:szCs w:val="28"/>
              </w:rPr>
              <w:t>: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 Кто? </w:t>
            </w:r>
            <w:r w:rsidR="00417B4B" w:rsidRPr="00417B4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417B4B">
              <w:rPr>
                <w:rFonts w:ascii="Times New Roman" w:hAnsi="Times New Roman"/>
                <w:sz w:val="28"/>
                <w:szCs w:val="28"/>
              </w:rPr>
              <w:t>то</w:t>
            </w:r>
            <w:r w:rsidR="00417B4B" w:rsidRPr="003A3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61CF2" w:rsidRPr="00EB277C" w:rsidRDefault="00661CF2" w:rsidP="00661C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277C">
              <w:rPr>
                <w:rFonts w:ascii="Times New Roman" w:hAnsi="Times New Roman"/>
                <w:sz w:val="28"/>
                <w:szCs w:val="28"/>
                <w:u w:val="single"/>
              </w:rPr>
              <w:t>Спишите слова так: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1 группа выписывает имена существительные, которые обозначают людей.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2 группа выписывает имена существительные, которые обозначают животных.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3 группа выписывает имена существительные, которые обозначают предметы, вещи.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4 группа выписывает имена существительные, которые обозначают качества человека.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5 группа выписывает имена существительные, которые обозначают явления природы.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6 группа выписывает имена существительные, которые обозначают состояния человека.</w:t>
            </w:r>
          </w:p>
          <w:p w:rsidR="00661CF2" w:rsidRPr="002E493E" w:rsidRDefault="00EB277C" w:rsidP="00661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б) </w:t>
            </w:r>
            <w:r w:rsidR="00661CF2" w:rsidRPr="002E493E">
              <w:rPr>
                <w:rFonts w:ascii="Times New Roman" w:hAnsi="Times New Roman"/>
                <w:sz w:val="28"/>
                <w:szCs w:val="28"/>
              </w:rPr>
              <w:t>Игра «Один - много».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-Изменить число имён существительных.</w:t>
            </w:r>
            <w:r w:rsidR="00EB277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B277C" w:rsidRPr="00EB27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Слайд</w:t>
            </w:r>
          </w:p>
          <w:p w:rsidR="00417B4B" w:rsidRPr="00EB277C" w:rsidRDefault="00EB277C" w:rsidP="00661C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277C">
              <w:rPr>
                <w:rFonts w:ascii="Times New Roman" w:hAnsi="Times New Roman"/>
                <w:b/>
                <w:sz w:val="28"/>
                <w:szCs w:val="28"/>
              </w:rPr>
              <w:t>1вариант: утята, тополя, ульи, соседи</w:t>
            </w:r>
          </w:p>
          <w:p w:rsidR="00EB277C" w:rsidRPr="00EB277C" w:rsidRDefault="00EB277C" w:rsidP="00661C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277C">
              <w:rPr>
                <w:rFonts w:ascii="Times New Roman" w:hAnsi="Times New Roman"/>
                <w:b/>
                <w:sz w:val="28"/>
                <w:szCs w:val="28"/>
              </w:rPr>
              <w:t>2вариант</w:t>
            </w:r>
            <w:r w:rsidRPr="003A347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B277C">
              <w:rPr>
                <w:rFonts w:ascii="Times New Roman" w:hAnsi="Times New Roman"/>
                <w:b/>
                <w:sz w:val="28"/>
                <w:szCs w:val="28"/>
              </w:rPr>
              <w:t xml:space="preserve"> цыплёнок, край, сон, день</w:t>
            </w:r>
          </w:p>
          <w:p w:rsidR="00661CF2" w:rsidRPr="00EB277C" w:rsidRDefault="00661CF2" w:rsidP="00661CF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277C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EB277C">
              <w:rPr>
                <w:rFonts w:ascii="Times New Roman" w:hAnsi="Times New Roman"/>
                <w:sz w:val="28"/>
                <w:szCs w:val="28"/>
              </w:rPr>
              <w:t xml:space="preserve"> для глаз: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«Горизонт» – движение глаз слева направо горизонтально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«Лодочка» – движение глаз по дуге книзу на счет 1-2 в одну сторону, 3-4 в другую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«Радуга» - движение глаз по дуге кверху на счет 1-2 в одну сторону, 3-4 в другую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«Пловец плывет к берегу» – на счет 1-4 смотрю на кончик пальца вытянутой вперед руки, на счет 5-8 продолжаю смотреть, но палец приближается к носу, потом другой рукой тоже.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«Яркое солнышко» – ослепило солнце – закрыть глаза ладонями (на 1-4), потом поморгать (5-8).</w:t>
            </w:r>
          </w:p>
          <w:p w:rsidR="00661CF2" w:rsidRPr="002E493E" w:rsidRDefault="00030235" w:rsidP="00661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а) </w:t>
            </w:r>
            <w:r w:rsidR="00EB277C" w:rsidRPr="00EB277C">
              <w:rPr>
                <w:rFonts w:ascii="Times New Roman" w:hAnsi="Times New Roman"/>
                <w:sz w:val="28"/>
                <w:szCs w:val="28"/>
                <w:u w:val="single"/>
              </w:rPr>
              <w:t>Определение р</w:t>
            </w:r>
            <w:r w:rsidR="00661CF2" w:rsidRPr="00EB277C">
              <w:rPr>
                <w:rFonts w:ascii="Times New Roman" w:hAnsi="Times New Roman"/>
                <w:sz w:val="28"/>
                <w:szCs w:val="28"/>
                <w:u w:val="single"/>
              </w:rPr>
              <w:t>од</w:t>
            </w:r>
            <w:r w:rsidR="00EB277C" w:rsidRPr="00EB277C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="00661CF2" w:rsidRPr="00EB27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имен существительных</w:t>
            </w:r>
            <w:r w:rsidR="00661CF2" w:rsidRPr="002E4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-Как определить род имени существительного?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Женский род запомню я 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>И скажу: «Она - моя».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И запомню род мужской 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И опять скажу: «Он – мой». 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Средний род – оно, моё!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Это правило  - твоё!</w:t>
            </w:r>
          </w:p>
          <w:p w:rsidR="00661CF2" w:rsidRPr="00030235" w:rsidRDefault="00030235" w:rsidP="00661C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б) </w:t>
            </w:r>
            <w:r w:rsidR="00661CF2" w:rsidRPr="00030235">
              <w:rPr>
                <w:rFonts w:ascii="Times New Roman" w:hAnsi="Times New Roman"/>
                <w:sz w:val="28"/>
                <w:szCs w:val="28"/>
                <w:u w:val="single"/>
              </w:rPr>
              <w:t>Игра «Эстафета».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Каждый ряд получает карточку, где записаны словарные слова в столбик. Ученики по очереди вставляют пропущенную букву, указывают род и передают карточку следующему ученику. Какой ряд быстрее и правильнее выполнит работу, тот и победит.</w:t>
            </w:r>
          </w:p>
          <w:p w:rsidR="00661CF2" w:rsidRPr="002E493E" w:rsidRDefault="00030235" w:rsidP="00661C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в) </w:t>
            </w:r>
            <w:r w:rsidR="00661CF2" w:rsidRPr="002E493E">
              <w:rPr>
                <w:rFonts w:ascii="Times New Roman" w:hAnsi="Times New Roman"/>
                <w:sz w:val="28"/>
                <w:szCs w:val="28"/>
                <w:u w:val="single"/>
              </w:rPr>
              <w:t>Мини-сообщения « Знаете ли вы, что…»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 Не только в русском языке есть понятия рода имени существительного. Давайте узнаем и сравним, чем отличается категория рода в разных языках. Нам расскажут об этом ваши одноклассники.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*Знаете ли вы, что…есть языки, в которых у существительных нет никакого рода: ни мужского, ни женского, ни среднего. Это английский, финский, венгерский, эстонский, турецкий и другие. Их называют «</w:t>
            </w:r>
            <w:proofErr w:type="spellStart"/>
            <w:r w:rsidRPr="002E493E">
              <w:rPr>
                <w:rFonts w:ascii="Times New Roman" w:hAnsi="Times New Roman"/>
                <w:sz w:val="28"/>
                <w:szCs w:val="28"/>
              </w:rPr>
              <w:t>безродовыми</w:t>
            </w:r>
            <w:proofErr w:type="spell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языками».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*Знаете ли вы, что…есть языки, в которых существительные имеют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только два рода. Это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французский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>, испанский, итальянский, румынский, молдавский.</w:t>
            </w:r>
          </w:p>
          <w:p w:rsidR="00661CF2" w:rsidRPr="00030235" w:rsidRDefault="00661CF2" w:rsidP="00030235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* Знаете ли вы, что… есть языки, в которых родов намного больше, чем в нашем языке. Например, во многих языках народов Африки, Кавказа может быть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до сорока родов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. Их там называют «классами».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Есть класс, обозначающий людей (сын, мать), класс животных (овца, лев), класс вещей (стол, нож) и другие классы</w:t>
            </w:r>
            <w:proofErr w:type="gramEnd"/>
          </w:p>
          <w:p w:rsidR="00661CF2" w:rsidRPr="002E493E" w:rsidRDefault="00030235" w:rsidP="00661CF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г) </w:t>
            </w:r>
            <w:r w:rsidR="00661CF2" w:rsidRPr="002E493E">
              <w:rPr>
                <w:rFonts w:ascii="Times New Roman" w:hAnsi="Times New Roman"/>
                <w:sz w:val="28"/>
                <w:szCs w:val="28"/>
                <w:u w:val="single"/>
              </w:rPr>
              <w:t>Тест «Д</w:t>
            </w:r>
            <w:proofErr w:type="gramStart"/>
            <w:r w:rsidR="00661CF2" w:rsidRPr="002E493E">
              <w:rPr>
                <w:rFonts w:ascii="Times New Roman" w:hAnsi="Times New Roman"/>
                <w:sz w:val="28"/>
                <w:szCs w:val="28"/>
                <w:u w:val="single"/>
              </w:rPr>
              <w:t>а-</w:t>
            </w:r>
            <w:proofErr w:type="gramEnd"/>
            <w:r w:rsidR="00661CF2" w:rsidRPr="002E493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нет».                                       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Поставьте знак «+», если 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согласны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с утверждением, или «-», если не согласны.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1.Существительно</w:t>
            </w:r>
            <w:proofErr w:type="gramStart"/>
            <w:r w:rsidRPr="002E493E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2E493E">
              <w:rPr>
                <w:rFonts w:ascii="Times New Roman" w:hAnsi="Times New Roman"/>
                <w:sz w:val="28"/>
                <w:szCs w:val="28"/>
              </w:rPr>
              <w:t xml:space="preserve"> часть речи, которая отвечает на вопросы </w:t>
            </w:r>
            <w:r w:rsidRPr="002E493E">
              <w:rPr>
                <w:rFonts w:ascii="Times New Roman" w:hAnsi="Times New Roman"/>
                <w:i/>
                <w:sz w:val="28"/>
                <w:szCs w:val="28"/>
              </w:rPr>
              <w:t>кто? что?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2. Существительное обозначает действие предмета.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3. Существительное обозначает предмет.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4. Имена собственные пишутся с маленькой буквы.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5. Имена собственные пишутся с большой буквы.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6. Имена существительные изменяются по родам.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7. Имена существительные изменяются по числам.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lastRenderedPageBreak/>
              <w:t>8. Я называю одушевлённые существительные: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    - дерево, товарищ,  вьюга, малыш.</w:t>
            </w:r>
          </w:p>
          <w:p w:rsidR="00661CF2" w:rsidRPr="002E493E" w:rsidRDefault="00661CF2" w:rsidP="00661C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9. Я называю имена существительные женского рода: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     - осень, лето, дождь, школа.</w:t>
            </w:r>
          </w:p>
          <w:p w:rsidR="00661CF2" w:rsidRPr="00030235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-А теперь проверьте  свои знания по образцу.</w:t>
            </w:r>
            <w:r w:rsidR="0003023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302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Слайд </w:t>
            </w:r>
          </w:p>
          <w:p w:rsidR="00661CF2" w:rsidRPr="002E493E" w:rsidRDefault="00661CF2" w:rsidP="00661CF2">
            <w:pPr>
              <w:rPr>
                <w:b/>
                <w:sz w:val="28"/>
                <w:szCs w:val="28"/>
              </w:rPr>
            </w:pPr>
          </w:p>
          <w:p w:rsidR="00030235" w:rsidRPr="002E493E" w:rsidRDefault="00661CF2" w:rsidP="000302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3E">
              <w:rPr>
                <w:b/>
                <w:sz w:val="28"/>
                <w:szCs w:val="28"/>
              </w:rPr>
              <w:t xml:space="preserve"> </w:t>
            </w:r>
            <w:r w:rsidR="00030235" w:rsidRPr="002E493E">
              <w:rPr>
                <w:rFonts w:ascii="Times New Roman" w:hAnsi="Times New Roman"/>
                <w:sz w:val="28"/>
                <w:szCs w:val="28"/>
              </w:rPr>
              <w:t xml:space="preserve">-По какой теме мы закрепляли знания? </w:t>
            </w:r>
          </w:p>
          <w:p w:rsidR="00661CF2" w:rsidRPr="00D139D5" w:rsidRDefault="00030235" w:rsidP="00D139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 Какова была цель нашей деятельности?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 Какая пословица звучала на уроке?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 xml:space="preserve">- Вы набрали сегодня хоть капельку знаний? </w:t>
            </w:r>
          </w:p>
          <w:p w:rsidR="00661CF2" w:rsidRPr="002E493E" w:rsidRDefault="00661CF2" w:rsidP="00661CF2">
            <w:pPr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sz w:val="28"/>
                <w:szCs w:val="28"/>
              </w:rPr>
              <w:t xml:space="preserve">- </w:t>
            </w:r>
            <w:r w:rsidRPr="002E493E">
              <w:rPr>
                <w:rFonts w:ascii="Times New Roman" w:hAnsi="Times New Roman"/>
                <w:sz w:val="28"/>
                <w:szCs w:val="28"/>
              </w:rPr>
              <w:t>Конечно, с каждым днем вы приобретаете знания, делаете шажок вперед, и если что-то не получается – не огорчайтесь, а попробуйте сами разобраться с затруднением.</w:t>
            </w:r>
            <w:r w:rsidR="00D13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CF2" w:rsidRPr="002E493E" w:rsidRDefault="00D139D5" w:rsidP="00661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</w:t>
            </w:r>
            <w:r w:rsidR="00661CF2" w:rsidRPr="00D139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CF2" w:rsidRPr="00D139D5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Учащиеся инсценируют сценку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A34504" w:rsidRDefault="00A34504" w:rsidP="007866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4504">
              <w:rPr>
                <w:rFonts w:ascii="Times New Roman" w:hAnsi="Times New Roman"/>
                <w:i/>
                <w:sz w:val="28"/>
                <w:szCs w:val="28"/>
              </w:rPr>
              <w:t>изучению части речи</w:t>
            </w:r>
          </w:p>
          <w:p w:rsidR="00A34504" w:rsidRPr="00A34504" w:rsidRDefault="00A34504" w:rsidP="007866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4504">
              <w:rPr>
                <w:rFonts w:ascii="Times New Roman" w:hAnsi="Times New Roman"/>
                <w:i/>
                <w:sz w:val="28"/>
                <w:szCs w:val="28"/>
              </w:rPr>
              <w:t>-имя существительное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3450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End"/>
            <w:r w:rsidRPr="00A34504">
              <w:rPr>
                <w:rFonts w:ascii="Times New Roman" w:hAnsi="Times New Roman"/>
                <w:i/>
                <w:sz w:val="28"/>
                <w:szCs w:val="28"/>
              </w:rPr>
              <w:t xml:space="preserve">аучиться находить имена существительные </w:t>
            </w:r>
            <w:r w:rsidR="00786606">
              <w:rPr>
                <w:rFonts w:ascii="Times New Roman" w:hAnsi="Times New Roman"/>
                <w:i/>
                <w:sz w:val="28"/>
                <w:szCs w:val="28"/>
              </w:rPr>
              <w:t>и определять их признаки</w:t>
            </w:r>
          </w:p>
          <w:p w:rsidR="00786606" w:rsidRPr="00786606" w:rsidRDefault="00786606" w:rsidP="007866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</w:t>
            </w:r>
            <w:r w:rsidRPr="00786606">
              <w:rPr>
                <w:rFonts w:ascii="Times New Roman" w:hAnsi="Times New Roman"/>
                <w:i/>
                <w:sz w:val="28"/>
                <w:szCs w:val="28"/>
              </w:rPr>
              <w:t xml:space="preserve">огда мы повторяем, то </w:t>
            </w:r>
            <w:r w:rsidRPr="0078660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выясняем, все ли понятно  и над чем еще надо поработать. 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786606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786606">
              <w:rPr>
                <w:rFonts w:ascii="Times New Roman" w:hAnsi="Times New Roman"/>
                <w:i/>
                <w:sz w:val="28"/>
                <w:szCs w:val="28"/>
              </w:rPr>
              <w:t>самостоятельная часть речи</w:t>
            </w:r>
          </w:p>
          <w:p w:rsidR="00661CF2" w:rsidRPr="003A3476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606" w:rsidRDefault="00786606" w:rsidP="00786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606" w:rsidRPr="00786606" w:rsidRDefault="00786606" w:rsidP="007866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86606">
              <w:rPr>
                <w:rFonts w:ascii="Times New Roman" w:hAnsi="Times New Roman"/>
                <w:i/>
                <w:sz w:val="28"/>
                <w:szCs w:val="28"/>
              </w:rPr>
              <w:t>уществительные – это слова, которые обозначают всё то, что можно увидеть, услышать, 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трогать, т.е. всё существующее</w:t>
            </w:r>
            <w:proofErr w:type="gramEnd"/>
          </w:p>
          <w:p w:rsidR="00661CF2" w:rsidRPr="002E493E" w:rsidRDefault="00786606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Рассуждения детей.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A30686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чтение с последующими ответами.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A30686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 называют людей, предметы, вещи, поэтому слов этой части речи в тексте много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B4B" w:rsidRPr="00417B4B" w:rsidRDefault="00417B4B" w:rsidP="00417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B4B">
              <w:rPr>
                <w:rFonts w:ascii="Times New Roman" w:hAnsi="Times New Roman"/>
                <w:sz w:val="28"/>
                <w:szCs w:val="28"/>
              </w:rPr>
              <w:t>Запись слов по тематическим группам.  Обозначение орфограмм в словах. Разбор слов по составу.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B4B" w:rsidRPr="00417B4B" w:rsidRDefault="00417B4B" w:rsidP="00417B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B4B">
              <w:rPr>
                <w:rFonts w:ascii="Times New Roman" w:hAnsi="Times New Roman"/>
                <w:i/>
                <w:sz w:val="28"/>
                <w:szCs w:val="28"/>
              </w:rPr>
              <w:t>Людей, животных, вещи, предметы, явления природы, состояния и чувства людей</w:t>
            </w:r>
          </w:p>
          <w:p w:rsidR="00661CF2" w:rsidRPr="00417B4B" w:rsidRDefault="00417B4B" w:rsidP="00661C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B4B">
              <w:rPr>
                <w:rFonts w:ascii="Times New Roman" w:hAnsi="Times New Roman"/>
                <w:i/>
                <w:sz w:val="28"/>
                <w:szCs w:val="28"/>
              </w:rPr>
              <w:t>/Кто? Что?/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B4B" w:rsidRPr="00417B4B" w:rsidRDefault="00417B4B" w:rsidP="00417B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B4B">
              <w:rPr>
                <w:rFonts w:ascii="Times New Roman" w:hAnsi="Times New Roman"/>
                <w:i/>
                <w:sz w:val="28"/>
                <w:szCs w:val="28"/>
              </w:rPr>
              <w:t xml:space="preserve">Одушевленные имена существительные отвечают на вопрос кто?, неодушевленные </w:t>
            </w:r>
            <w:proofErr w:type="gramStart"/>
            <w:r w:rsidRPr="00417B4B">
              <w:rPr>
                <w:rFonts w:ascii="Times New Roman" w:hAnsi="Times New Roman"/>
                <w:i/>
                <w:sz w:val="28"/>
                <w:szCs w:val="28"/>
              </w:rPr>
              <w:t>–н</w:t>
            </w:r>
            <w:proofErr w:type="gramEnd"/>
            <w:r w:rsidRPr="00417B4B">
              <w:rPr>
                <w:rFonts w:ascii="Times New Roman" w:hAnsi="Times New Roman"/>
                <w:i/>
                <w:sz w:val="28"/>
                <w:szCs w:val="28"/>
              </w:rPr>
              <w:t>а вопрос что?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77C" w:rsidRPr="002E493E" w:rsidRDefault="00EB277C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EB277C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EB277C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 выполняются движения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Default="00EB277C" w:rsidP="00661C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277C">
              <w:rPr>
                <w:rFonts w:ascii="Times New Roman" w:hAnsi="Times New Roman"/>
                <w:i/>
                <w:sz w:val="28"/>
                <w:szCs w:val="28"/>
              </w:rPr>
              <w:t xml:space="preserve">подставить </w:t>
            </w:r>
            <w:proofErr w:type="spellStart"/>
            <w:proofErr w:type="gramStart"/>
            <w:r w:rsidRPr="00EB277C">
              <w:rPr>
                <w:rFonts w:ascii="Times New Roman" w:hAnsi="Times New Roman"/>
                <w:i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EB277C">
              <w:rPr>
                <w:rFonts w:ascii="Times New Roman" w:hAnsi="Times New Roman"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EB277C">
              <w:rPr>
                <w:rFonts w:ascii="Times New Roman" w:hAnsi="Times New Roman"/>
                <w:i/>
                <w:sz w:val="28"/>
                <w:szCs w:val="28"/>
              </w:rPr>
              <w:t xml:space="preserve"> слова</w:t>
            </w:r>
          </w:p>
          <w:p w:rsidR="00EB277C" w:rsidRDefault="00EB277C" w:rsidP="00661C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277C" w:rsidRPr="00030235" w:rsidRDefault="00EB277C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235">
              <w:rPr>
                <w:rFonts w:ascii="Times New Roman" w:hAnsi="Times New Roman"/>
                <w:sz w:val="28"/>
                <w:szCs w:val="28"/>
              </w:rPr>
              <w:t>Заучивание стихотворения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  <w:r w:rsidR="00030235"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0235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030235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Заранее подготовленные сообщения  рассказывают дети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93E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CF2" w:rsidRPr="002E493E" w:rsidRDefault="00661CF2" w:rsidP="00661C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476" w:rsidRDefault="003A3476" w:rsidP="00D139D5">
      <w:pPr>
        <w:tabs>
          <w:tab w:val="left" w:pos="6720"/>
        </w:tabs>
      </w:pPr>
    </w:p>
    <w:p w:rsidR="003A3476" w:rsidRPr="003A3476" w:rsidRDefault="003A3476" w:rsidP="003A3476">
      <w:pPr>
        <w:tabs>
          <w:tab w:val="left" w:pos="6720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3A3476" w:rsidRPr="003A3476" w:rsidSect="00661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B5"/>
    <w:multiLevelType w:val="hybridMultilevel"/>
    <w:tmpl w:val="F670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238"/>
    <w:multiLevelType w:val="hybridMultilevel"/>
    <w:tmpl w:val="7C30B7A0"/>
    <w:lvl w:ilvl="0" w:tplc="B47C7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15CF3"/>
    <w:multiLevelType w:val="hybridMultilevel"/>
    <w:tmpl w:val="521A20C2"/>
    <w:lvl w:ilvl="0" w:tplc="EE48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6BDD"/>
    <w:rsid w:val="00030235"/>
    <w:rsid w:val="00283D6B"/>
    <w:rsid w:val="003A3476"/>
    <w:rsid w:val="00417B4B"/>
    <w:rsid w:val="00661CF2"/>
    <w:rsid w:val="00756BDD"/>
    <w:rsid w:val="00786606"/>
    <w:rsid w:val="00864F9E"/>
    <w:rsid w:val="00A02A6F"/>
    <w:rsid w:val="00A30686"/>
    <w:rsid w:val="00A34504"/>
    <w:rsid w:val="00AA2319"/>
    <w:rsid w:val="00C912A8"/>
    <w:rsid w:val="00CE7160"/>
    <w:rsid w:val="00D139D5"/>
    <w:rsid w:val="00E132D7"/>
    <w:rsid w:val="00E92087"/>
    <w:rsid w:val="00EB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1CF2"/>
  </w:style>
  <w:style w:type="paragraph" w:styleId="a3">
    <w:name w:val="Normal (Web)"/>
    <w:basedOn w:val="a"/>
    <w:semiHidden/>
    <w:unhideWhenUsed/>
    <w:rsid w:val="00661C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61CF2"/>
  </w:style>
  <w:style w:type="character" w:styleId="a4">
    <w:name w:val="Strong"/>
    <w:basedOn w:val="a0"/>
    <w:qFormat/>
    <w:rsid w:val="00661CF2"/>
    <w:rPr>
      <w:b/>
      <w:bCs/>
    </w:rPr>
  </w:style>
  <w:style w:type="paragraph" w:styleId="a5">
    <w:name w:val="List Paragraph"/>
    <w:basedOn w:val="a"/>
    <w:uiPriority w:val="99"/>
    <w:qFormat/>
    <w:rsid w:val="00661CF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ABBA-8064-408F-AF8F-E15A95D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2015-02-04T20:43:00Z</cp:lastPrinted>
  <dcterms:created xsi:type="dcterms:W3CDTF">2015-02-04T20:50:00Z</dcterms:created>
  <dcterms:modified xsi:type="dcterms:W3CDTF">2020-10-28T13:05:00Z</dcterms:modified>
</cp:coreProperties>
</file>